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83" w:rsidRDefault="00EA21D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D83" w:rsidRPr="00E80CC1" w:rsidRDefault="00B30D83" w:rsidP="00B30D83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3209B8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209B8"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Саратовский государственный университет </w:t>
      </w:r>
      <w:r w:rsidR="00320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генетики, биотехнологии и инженерии </w:t>
      </w:r>
    </w:p>
    <w:p w:rsidR="00B30D83" w:rsidRPr="00E80CC1" w:rsidRDefault="003209B8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r w:rsidR="00B30D83"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919"/>
      </w:tblGrid>
      <w:tr w:rsidR="00B30D83" w:rsidRPr="00E80CC1" w:rsidTr="00AF07FA">
        <w:trPr>
          <w:trHeight w:val="61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</w:tr>
      <w:tr w:rsidR="00B30D83" w:rsidRPr="00E80CC1" w:rsidTr="00AF07FA">
        <w:trPr>
          <w:trHeight w:val="848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F07FA" w:rsidRDefault="00AF07FA" w:rsidP="00320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ПРАКТИКА: </w:t>
            </w:r>
          </w:p>
          <w:p w:rsidR="00B30D83" w:rsidRPr="00E80CC1" w:rsidRDefault="00AF07FA" w:rsidP="00320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ПРАКТИКА</w:t>
            </w:r>
          </w:p>
        </w:tc>
      </w:tr>
      <w:tr w:rsidR="00B30D83" w:rsidRPr="00E80CC1" w:rsidTr="00AF07FA">
        <w:trPr>
          <w:trHeight w:val="693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прохождения </w:t>
            </w:r>
          </w:p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1F47BD" w:rsidP="001F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7B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00.00.0000</w:t>
            </w:r>
            <w:r w:rsidR="00B30D83" w:rsidRPr="001F47B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г. – </w:t>
            </w:r>
            <w:r w:rsidRPr="001F47B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00.00.0000</w:t>
            </w:r>
            <w:r w:rsidR="00B30D83" w:rsidRPr="001F47B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B30D83" w:rsidRPr="00E80CC1" w:rsidTr="00AF07FA">
        <w:trPr>
          <w:trHeight w:val="1123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прохождения </w:t>
            </w:r>
          </w:p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0612C5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64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ООО «Агрофирма «Рубеж» </w:t>
            </w:r>
            <w:r w:rsidRPr="001156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Пугачевского района Саратовской области</w:t>
            </w:r>
          </w:p>
        </w:tc>
      </w:tr>
      <w:tr w:rsidR="00B30D83" w:rsidRPr="00E80CC1" w:rsidTr="00AF07FA">
        <w:trPr>
          <w:trHeight w:val="70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Ф.И.О. обучающегося</w:t>
            </w:r>
          </w:p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2C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Фамилия Имя Отчество</w:t>
            </w:r>
          </w:p>
        </w:tc>
      </w:tr>
      <w:tr w:rsidR="00B30D83" w:rsidRPr="00E80CC1" w:rsidTr="00AF07FA">
        <w:trPr>
          <w:trHeight w:val="5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B30D83" w:rsidRPr="00E80CC1" w:rsidTr="00AF07FA">
        <w:trPr>
          <w:trHeight w:val="5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B30D83" w:rsidRPr="00E80CC1" w:rsidTr="00AF07FA">
        <w:trPr>
          <w:trHeight w:val="850"/>
          <w:jc w:val="center"/>
        </w:trPr>
        <w:tc>
          <w:tcPr>
            <w:tcW w:w="3794" w:type="dxa"/>
            <w:shd w:val="clear" w:color="auto" w:fill="auto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0D83" w:rsidRPr="00E80CC1" w:rsidRDefault="00B30D83" w:rsidP="00061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</w:t>
            </w:r>
            <w:r w:rsidR="000612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</w:t>
            </w:r>
            <w:r w:rsidR="000612C5">
              <w:rPr>
                <w:rFonts w:ascii="Times New Roman" w:hAnsi="Times New Roman" w:cs="Times New Roman"/>
                <w:bCs/>
                <w:sz w:val="24"/>
                <w:szCs w:val="24"/>
              </w:rPr>
              <w:t>Б-А-41</w:t>
            </w:r>
          </w:p>
        </w:tc>
        <w:tc>
          <w:tcPr>
            <w:tcW w:w="5919" w:type="dxa"/>
            <w:shd w:val="clear" w:color="auto" w:fill="auto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D83" w:rsidRPr="00E80CC1" w:rsidRDefault="000612C5" w:rsidP="00061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  <w:r w:rsidRPr="0006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B30D83" w:rsidRPr="00E80CC1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B8" w:rsidRPr="00753D5B" w:rsidRDefault="003209B8" w:rsidP="0032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D5B">
        <w:rPr>
          <w:rFonts w:ascii="Times New Roman" w:eastAsia="Times New Roman" w:hAnsi="Times New Roman" w:cs="Times New Roman"/>
          <w:sz w:val="24"/>
          <w:szCs w:val="24"/>
        </w:rPr>
        <w:t>ФГБОУ ВО Вавиловский университет</w:t>
      </w:r>
    </w:p>
    <w:p w:rsidR="00B30D83" w:rsidRDefault="003209B8" w:rsidP="003209B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5B">
        <w:rPr>
          <w:rFonts w:ascii="Times New Roman" w:eastAsia="Times New Roman" w:hAnsi="Times New Roman" w:cs="Times New Roman"/>
          <w:sz w:val="24"/>
          <w:szCs w:val="24"/>
        </w:rPr>
        <w:t>410012, г. Саратов, пр-кт им. Петра Столыпина зд.4, стр.3</w:t>
      </w:r>
      <w:r w:rsidR="00B30D83">
        <w:rPr>
          <w:rFonts w:ascii="Times New Roman" w:hAnsi="Times New Roman" w:cs="Times New Roman"/>
          <w:sz w:val="24"/>
          <w:szCs w:val="24"/>
        </w:rPr>
        <w:br w:type="page"/>
      </w: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университета</w:t>
      </w:r>
    </w:p>
    <w:p w:rsidR="00B30D83" w:rsidRPr="00E80CC1" w:rsidRDefault="00B30D83" w:rsidP="00B30D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D83" w:rsidRPr="00E80CC1" w:rsidRDefault="00B30D83" w:rsidP="00B30D83">
      <w:pPr>
        <w:widowControl w:val="0"/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университета: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рабочий график (план) проведения практики;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B30D83" w:rsidRPr="00AF07FA" w:rsidRDefault="00AF07FA" w:rsidP="00AF07FA">
      <w:pPr>
        <w:pStyle w:val="a7"/>
        <w:numPr>
          <w:ilvl w:val="0"/>
          <w:numId w:val="8"/>
        </w:numPr>
        <w:ind w:left="0" w:firstLine="709"/>
        <w:rPr>
          <w:rFonts w:eastAsia="Times New Roman"/>
          <w:sz w:val="28"/>
          <w:szCs w:val="28"/>
        </w:rPr>
      </w:pPr>
      <w:r w:rsidRPr="00AF07FA">
        <w:rPr>
          <w:rFonts w:eastAsia="Times New Roman"/>
          <w:sz w:val="28"/>
          <w:szCs w:val="28"/>
        </w:rPr>
        <w:t xml:space="preserve"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</w:t>
      </w:r>
      <w:r w:rsidRPr="00AF07FA">
        <w:rPr>
          <w:bCs/>
          <w:sz w:val="28"/>
          <w:szCs w:val="28"/>
        </w:rPr>
        <w:t>практик</w:t>
      </w:r>
      <w:r>
        <w:rPr>
          <w:bCs/>
          <w:sz w:val="28"/>
          <w:szCs w:val="28"/>
        </w:rPr>
        <w:t>и</w:t>
      </w:r>
      <w:r w:rsidRPr="00AF07FA">
        <w:rPr>
          <w:rFonts w:eastAsia="Times New Roman"/>
          <w:sz w:val="28"/>
          <w:szCs w:val="28"/>
        </w:rPr>
        <w:t>;</w:t>
      </w:r>
    </w:p>
    <w:p w:rsidR="00B30D83" w:rsidRPr="00E80CC1" w:rsidRDefault="00B30D83" w:rsidP="00B30D83">
      <w:pPr>
        <w:pStyle w:val="27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C1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B30D83" w:rsidRPr="00E80CC1" w:rsidRDefault="00B30D83" w:rsidP="00B30D83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D83" w:rsidRPr="00E80CC1" w:rsidRDefault="00B30D83" w:rsidP="00B30D83">
      <w:pPr>
        <w:widowControl w:val="0"/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предоставляет рабочие места обучающимся;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B30D83" w:rsidRPr="00E80CC1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30D83" w:rsidRPr="00E80CC1" w:rsidSect="003209B8"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профильной организации</w:t>
      </w: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(профильного структурного подразделения университета)</w:t>
      </w:r>
    </w:p>
    <w:p w:rsidR="00B30D83" w:rsidRPr="00E80CC1" w:rsidRDefault="00B30D83" w:rsidP="00B30D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D83" w:rsidRPr="00E80CC1" w:rsidRDefault="00B30D83" w:rsidP="00B30D83">
      <w:pPr>
        <w:widowControl w:val="0"/>
        <w:tabs>
          <w:tab w:val="left" w:pos="1455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профильной организации (профильного структурного подразделения университета):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-согласовывает индивидуальные задания, содержание и планируемые результаты практики;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согласовывает рабочий график (план) проведения практики;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оказывает консультативную помощь студенту в процессе прохождения практики и по составлению отчета;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B30D83" w:rsidRPr="00E80CC1" w:rsidRDefault="00B30D83" w:rsidP="00B30D83">
      <w:pPr>
        <w:widowControl w:val="0"/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83" w:rsidRPr="00E80CC1" w:rsidRDefault="00B30D83" w:rsidP="00B30D83">
      <w:pPr>
        <w:widowControl w:val="0"/>
        <w:tabs>
          <w:tab w:val="left" w:pos="411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Перед выходом на практику обучающийся обязан:</w:t>
      </w:r>
    </w:p>
    <w:p w:rsidR="00B30D83" w:rsidRPr="00E80CC1" w:rsidRDefault="00B30D83" w:rsidP="00B30D83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 xml:space="preserve">пройти инструктаж по </w:t>
      </w: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E80CC1">
        <w:rPr>
          <w:rFonts w:ascii="Times New Roman" w:hAnsi="Times New Roman" w:cs="Times New Roman"/>
          <w:sz w:val="28"/>
          <w:szCs w:val="28"/>
        </w:rPr>
        <w:t>;</w:t>
      </w:r>
    </w:p>
    <w:p w:rsidR="00B30D83" w:rsidRPr="00E80CC1" w:rsidRDefault="00B30D83" w:rsidP="00B30D83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получить программу практики;</w:t>
      </w:r>
    </w:p>
    <w:p w:rsidR="00B30D83" w:rsidRPr="00E80CC1" w:rsidRDefault="00B30D83" w:rsidP="00B30D83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получить дневник и индивидуальное задание.</w:t>
      </w:r>
    </w:p>
    <w:p w:rsidR="00B30D83" w:rsidRPr="00E80CC1" w:rsidRDefault="00B30D83" w:rsidP="00B30D83">
      <w:pPr>
        <w:widowControl w:val="0"/>
        <w:tabs>
          <w:tab w:val="left" w:pos="284"/>
          <w:tab w:val="left" w:pos="567"/>
          <w:tab w:val="left" w:pos="411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Во время прохождения практики обучающийся обязан:</w:t>
      </w:r>
    </w:p>
    <w:p w:rsidR="00B30D83" w:rsidRPr="00E80CC1" w:rsidRDefault="00B30D83" w:rsidP="00B30D83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 xml:space="preserve">пройти инструктаж и соблюдать требования </w:t>
      </w: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E80CC1"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распорядка;</w:t>
      </w:r>
    </w:p>
    <w:p w:rsidR="00B30D83" w:rsidRPr="00E80CC1" w:rsidRDefault="00B30D83" w:rsidP="00B30D83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принимать активное участие в производственных процессах на предприятии;</w:t>
      </w:r>
    </w:p>
    <w:p w:rsidR="00B30D83" w:rsidRPr="00E80CC1" w:rsidRDefault="00B30D83" w:rsidP="00B30D83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выполнять индивидуальное задание, предусмотренное программой практики;</w:t>
      </w:r>
    </w:p>
    <w:p w:rsidR="00B30D83" w:rsidRPr="00E80CC1" w:rsidRDefault="00B30D83" w:rsidP="00B30D83">
      <w:pPr>
        <w:widowControl w:val="0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ежедневно делать подробные записи в дневнике о выполненной работе.</w:t>
      </w:r>
    </w:p>
    <w:p w:rsidR="00B30D83" w:rsidRPr="00E80CC1" w:rsidRDefault="00B30D83" w:rsidP="00B30D83">
      <w:pPr>
        <w:widowControl w:val="0"/>
        <w:tabs>
          <w:tab w:val="left" w:pos="411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В установленные сроки обучающийся обязан:</w:t>
      </w:r>
    </w:p>
    <w:p w:rsidR="00B30D83" w:rsidRPr="00E80CC1" w:rsidRDefault="00B30D83" w:rsidP="00B30D83">
      <w:pPr>
        <w:widowControl w:val="0"/>
        <w:numPr>
          <w:ilvl w:val="0"/>
          <w:numId w:val="12"/>
        </w:numPr>
        <w:tabs>
          <w:tab w:val="left" w:pos="567"/>
          <w:tab w:val="left" w:pos="411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предоставить дневник и отчет по практике руководителю практики на проверку;</w:t>
      </w:r>
    </w:p>
    <w:p w:rsidR="00B30D83" w:rsidRPr="00E80CC1" w:rsidRDefault="00B30D83" w:rsidP="00B30D83">
      <w:pPr>
        <w:widowControl w:val="0"/>
        <w:numPr>
          <w:ilvl w:val="0"/>
          <w:numId w:val="12"/>
        </w:numPr>
        <w:tabs>
          <w:tab w:val="left" w:pos="567"/>
          <w:tab w:val="left" w:pos="411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доложить основные результаты практики аттестационной комиссии по приему отчетов по практике.</w:t>
      </w:r>
    </w:p>
    <w:p w:rsidR="003209B8" w:rsidRPr="00753D5B" w:rsidRDefault="00B30D83" w:rsidP="0032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630">
        <w:rPr>
          <w:highlight w:val="cyan"/>
        </w:rPr>
        <w:br w:type="page"/>
      </w:r>
      <w:r w:rsidR="003209B8" w:rsidRPr="00753D5B">
        <w:rPr>
          <w:rFonts w:ascii="Times New Roman" w:eastAsia="Times New Roman" w:hAnsi="Times New Roman" w:cs="Times New Roman"/>
          <w:sz w:val="24"/>
          <w:szCs w:val="24"/>
        </w:rPr>
        <w:lastRenderedPageBreak/>
        <w:t>ФГБОУ ВО Вавиловский университет</w:t>
      </w:r>
    </w:p>
    <w:p w:rsidR="00B30D83" w:rsidRDefault="003209B8" w:rsidP="0032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D5B">
        <w:rPr>
          <w:rFonts w:ascii="Times New Roman" w:eastAsia="Times New Roman" w:hAnsi="Times New Roman" w:cs="Times New Roman"/>
          <w:sz w:val="24"/>
          <w:szCs w:val="24"/>
        </w:rPr>
        <w:t>410012, г. Саратов, пр-кт им. Петра Столыпина зд.4, стр.3</w:t>
      </w:r>
    </w:p>
    <w:p w:rsidR="003209B8" w:rsidRPr="002E4C11" w:rsidRDefault="003209B8" w:rsidP="003209B8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B30D83" w:rsidRPr="00483605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НАПРАВЛЕНИЕ НА ПРАКТИКУ</w:t>
      </w:r>
    </w:p>
    <w:p w:rsidR="00B30D83" w:rsidRDefault="00AF07FA" w:rsidP="00AF0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7F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производственная практика: технологическая практика</w:t>
      </w:r>
    </w:p>
    <w:p w:rsidR="005A2C5D" w:rsidRPr="00AF07FA" w:rsidRDefault="005A2C5D" w:rsidP="00AF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7"/>
        <w:gridCol w:w="4840"/>
      </w:tblGrid>
      <w:tr w:rsidR="00B30D83" w:rsidRPr="00483605" w:rsidTr="003209B8">
        <w:trPr>
          <w:trHeight w:val="617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36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30D83" w:rsidRPr="00483605" w:rsidRDefault="000612C5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 руководителя организации</w:t>
            </w:r>
          </w:p>
        </w:tc>
      </w:tr>
      <w:tr w:rsidR="000612C5" w:rsidRPr="00483605" w:rsidTr="003209B8">
        <w:trPr>
          <w:trHeight w:val="1264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0612C5" w:rsidRPr="00483605" w:rsidRDefault="000612C5" w:rsidP="00061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Название профильной организации</w:t>
            </w:r>
          </w:p>
          <w:p w:rsidR="000612C5" w:rsidRPr="00483605" w:rsidRDefault="000612C5" w:rsidP="00061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612C5" w:rsidRPr="00D15E1F" w:rsidRDefault="000612C5" w:rsidP="00061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ООО «Агрофирма «Рубеж» </w:t>
            </w:r>
            <w:r w:rsidRPr="001156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Пугачевского района Саратовской области</w:t>
            </w:r>
          </w:p>
        </w:tc>
      </w:tr>
      <w:tr w:rsidR="000612C5" w:rsidRPr="00483605" w:rsidTr="003209B8">
        <w:trPr>
          <w:trHeight w:val="984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0612C5" w:rsidRPr="00483605" w:rsidRDefault="000612C5" w:rsidP="00061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612C5" w:rsidRPr="00D15E1F" w:rsidRDefault="000612C5" w:rsidP="00061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Саратовская область Пугачевский район село Старая Порубежка</w:t>
            </w:r>
          </w:p>
        </w:tc>
      </w:tr>
    </w:tbl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483605" w:rsidRDefault="00B30D83" w:rsidP="00B30D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Направляется обучающийся:</w:t>
      </w:r>
    </w:p>
    <w:p w:rsidR="00B30D83" w:rsidRPr="00483605" w:rsidRDefault="00B30D83" w:rsidP="00B30D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B30D83" w:rsidRPr="00483605" w:rsidTr="003209B8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Фамилия Имя Отчество</w:t>
            </w:r>
          </w:p>
        </w:tc>
      </w:tr>
      <w:tr w:rsidR="00B30D83" w:rsidRPr="00483605" w:rsidTr="003209B8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</w:tr>
      <w:tr w:rsidR="00B30D83" w:rsidRPr="00483605" w:rsidTr="003209B8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D83" w:rsidRPr="00483605" w:rsidTr="003209B8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  ____</w:t>
            </w: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группа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</w:t>
            </w:r>
          </w:p>
        </w:tc>
        <w:tc>
          <w:tcPr>
            <w:tcW w:w="6379" w:type="dxa"/>
            <w:shd w:val="clear" w:color="auto" w:fill="auto"/>
          </w:tcPr>
          <w:p w:rsidR="00B30D83" w:rsidRPr="00483605" w:rsidRDefault="00B30D83" w:rsidP="005A2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83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5A2C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заочная</w:t>
            </w:r>
          </w:p>
        </w:tc>
      </w:tr>
    </w:tbl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D83" w:rsidRPr="00483605" w:rsidRDefault="00B30D83" w:rsidP="00B30D8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Сроки практики:</w:t>
      </w:r>
    </w:p>
    <w:p w:rsidR="00B30D83" w:rsidRPr="00483605" w:rsidRDefault="00B30D83" w:rsidP="00B30D8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D83" w:rsidRPr="00483605" w:rsidRDefault="00B30D83" w:rsidP="00B30D8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B30D83" w:rsidRPr="00483605" w:rsidTr="000612C5">
        <w:trPr>
          <w:trHeight w:val="485"/>
          <w:jc w:val="center"/>
        </w:trPr>
        <w:tc>
          <w:tcPr>
            <w:tcW w:w="567" w:type="dxa"/>
            <w:shd w:val="clear" w:color="auto" w:fill="auto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605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B30D83" w:rsidRPr="00483605" w:rsidRDefault="00B30D83" w:rsidP="001F4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61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47B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0612C5">
              <w:rPr>
                <w:rFonts w:ascii="Times New Roman" w:hAnsi="Times New Roman" w:cs="Times New Roman"/>
                <w:sz w:val="26"/>
                <w:szCs w:val="26"/>
              </w:rPr>
              <w:t xml:space="preserve"> »  </w:t>
            </w:r>
            <w:r w:rsidR="001F47BD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1F47BD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567" w:type="dxa"/>
            <w:shd w:val="clear" w:color="auto" w:fill="auto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605">
              <w:rPr>
                <w:rFonts w:ascii="Times New Roman" w:hAnsi="Times New Roman" w:cs="Times New Roman"/>
                <w:b/>
                <w:sz w:val="26"/>
                <w:szCs w:val="26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B30D83" w:rsidRPr="00483605" w:rsidRDefault="00B30D83" w:rsidP="001F4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61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47BD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61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061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47BD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061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47BD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0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483605" w:rsidRDefault="00B30D83" w:rsidP="00B30D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екан</w:t>
      </w:r>
    </w:p>
    <w:p w:rsidR="00B30D83" w:rsidRPr="00483605" w:rsidRDefault="00B30D83" w:rsidP="00B30D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агрономического факультета______________________ /</w:t>
      </w:r>
      <w:r w:rsidR="000612C5" w:rsidRPr="000612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612C5" w:rsidRPr="00D15E1F">
        <w:rPr>
          <w:rFonts w:ascii="Times New Roman" w:eastAsia="Times New Roman" w:hAnsi="Times New Roman" w:cs="Times New Roman"/>
          <w:b/>
          <w:sz w:val="26"/>
          <w:szCs w:val="26"/>
        </w:rPr>
        <w:t>Нейфельд В.В.</w:t>
      </w: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/</w:t>
      </w:r>
    </w:p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360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М.П.</w:t>
      </w:r>
    </w:p>
    <w:p w:rsidR="00B30D83" w:rsidRPr="00483605" w:rsidRDefault="00B30D83" w:rsidP="00B30D83">
      <w:pPr>
        <w:rPr>
          <w:rFonts w:eastAsia="Times New Roman"/>
          <w:sz w:val="26"/>
          <w:szCs w:val="26"/>
        </w:rPr>
      </w:pPr>
    </w:p>
    <w:p w:rsidR="00B30D83" w:rsidRDefault="00B30D83" w:rsidP="00B30D83">
      <w:pPr>
        <w:rPr>
          <w:rFonts w:eastAsia="Times New Roman"/>
        </w:rPr>
      </w:pPr>
    </w:p>
    <w:p w:rsidR="00B30D83" w:rsidRDefault="00B30D83" w:rsidP="00B30D83">
      <w:pPr>
        <w:rPr>
          <w:rFonts w:eastAsia="Times New Roman"/>
        </w:rPr>
        <w:sectPr w:rsidR="00B30D83" w:rsidSect="003209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30D83" w:rsidRPr="00483605" w:rsidTr="003209B8">
        <w:tc>
          <w:tcPr>
            <w:tcW w:w="5068" w:type="dxa"/>
            <w:shd w:val="clear" w:color="auto" w:fill="auto"/>
          </w:tcPr>
          <w:p w:rsidR="00B30D83" w:rsidRPr="00483605" w:rsidRDefault="00B30D83" w:rsidP="003209B8">
            <w:pPr>
              <w:widowControl w:val="0"/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83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B30D83" w:rsidRPr="00483605" w:rsidRDefault="00B30D83" w:rsidP="003209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B30D83" w:rsidRPr="00483605" w:rsidRDefault="00B30D83" w:rsidP="003209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D83" w:rsidRPr="00C74242" w:rsidRDefault="00B30D83" w:rsidP="003209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242">
              <w:rPr>
                <w:rFonts w:ascii="Times New Roman" w:hAnsi="Times New Roman" w:cs="Times New Roman"/>
              </w:rPr>
              <w:t>Зав. кафедрой______________</w:t>
            </w:r>
            <w:r w:rsidR="000612C5">
              <w:rPr>
                <w:rFonts w:ascii="Times New Roman" w:hAnsi="Times New Roman" w:cs="Times New Roman"/>
              </w:rPr>
              <w:t>_</w:t>
            </w:r>
            <w:r w:rsidRPr="00C74242">
              <w:rPr>
                <w:rFonts w:ascii="Times New Roman" w:hAnsi="Times New Roman" w:cs="Times New Roman"/>
              </w:rPr>
              <w:t>/</w:t>
            </w:r>
            <w:r w:rsidR="000612C5">
              <w:rPr>
                <w:rFonts w:ascii="Times New Roman" w:hAnsi="Times New Roman" w:cs="Times New Roman"/>
              </w:rPr>
              <w:t>Уполовников Д.А.</w:t>
            </w:r>
            <w:r w:rsidRPr="00C74242">
              <w:rPr>
                <w:rFonts w:ascii="Times New Roman" w:hAnsi="Times New Roman" w:cs="Times New Roman"/>
              </w:rPr>
              <w:t>/</w:t>
            </w:r>
          </w:p>
          <w:p w:rsidR="00B30D83" w:rsidRPr="00C74242" w:rsidRDefault="00B30D83" w:rsidP="003209B8">
            <w:pPr>
              <w:widowControl w:val="0"/>
              <w:spacing w:after="0" w:line="240" w:lineRule="auto"/>
              <w:ind w:firstLine="1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2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B30D83" w:rsidRPr="00483605" w:rsidRDefault="00B30D83" w:rsidP="003209B8">
            <w:pPr>
              <w:widowControl w:val="0"/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B30D83" w:rsidRPr="00483605" w:rsidRDefault="00B30D83" w:rsidP="003209B8">
            <w:pPr>
              <w:widowControl w:val="0"/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30D83" w:rsidRPr="00C74242" w:rsidRDefault="00B30D83" w:rsidP="00B30D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42">
        <w:rPr>
          <w:rFonts w:ascii="Times New Roman" w:hAnsi="Times New Roman" w:cs="Times New Roman"/>
          <w:b/>
          <w:sz w:val="28"/>
          <w:szCs w:val="28"/>
        </w:rPr>
        <w:t>Индивидуальное задание по практике</w:t>
      </w:r>
    </w:p>
    <w:p w:rsidR="00B30D83" w:rsidRPr="00C74242" w:rsidRDefault="00B30D83" w:rsidP="00B30D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D83" w:rsidRPr="00C74242" w:rsidRDefault="00B30D83" w:rsidP="00B30D83">
      <w:pPr>
        <w:widowControl w:val="0"/>
        <w:tabs>
          <w:tab w:val="left" w:pos="559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C74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C74242">
        <w:rPr>
          <w:rFonts w:ascii="Times New Roman" w:hAnsi="Times New Roman" w:cs="Times New Roman"/>
          <w:sz w:val="28"/>
          <w:szCs w:val="28"/>
        </w:rPr>
        <w:t>.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2. Дать характеристику почвенно-климатических условий и производственно-экономической базы организации.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3. Изучить системы земледелия и агротехнологии, применяемые в организации. 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4. Принять участие в технологических операциях по возделыванию полевых культур. 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color w:val="000000"/>
          <w:sz w:val="28"/>
          <w:szCs w:val="28"/>
        </w:rPr>
        <w:t xml:space="preserve">5. Провести </w:t>
      </w:r>
      <w:r w:rsidRPr="00C74242">
        <w:rPr>
          <w:rFonts w:ascii="Times New Roman" w:hAnsi="Times New Roman" w:cs="Times New Roman"/>
          <w:sz w:val="28"/>
          <w:szCs w:val="28"/>
        </w:rPr>
        <w:t>исследования по проблеме</w:t>
      </w:r>
      <w:r w:rsidR="00AF07FA">
        <w:rPr>
          <w:rFonts w:ascii="Times New Roman" w:hAnsi="Times New Roman" w:cs="Times New Roman"/>
          <w:sz w:val="28"/>
          <w:szCs w:val="28"/>
        </w:rPr>
        <w:t xml:space="preserve"> «________________________________</w:t>
      </w:r>
    </w:p>
    <w:p w:rsidR="00B30D83" w:rsidRPr="00C74242" w:rsidRDefault="00B30D83" w:rsidP="000612C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_________</w:t>
      </w:r>
      <w:r w:rsidR="000612C5">
        <w:rPr>
          <w:rFonts w:ascii="Times New Roman" w:hAnsi="Times New Roman" w:cs="Times New Roman"/>
          <w:sz w:val="28"/>
          <w:szCs w:val="28"/>
        </w:rPr>
        <w:t>___</w:t>
      </w:r>
      <w:r w:rsidRPr="00C7424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F07FA">
        <w:rPr>
          <w:rFonts w:ascii="Times New Roman" w:hAnsi="Times New Roman" w:cs="Times New Roman"/>
          <w:sz w:val="28"/>
          <w:szCs w:val="28"/>
        </w:rPr>
        <w:t>____</w:t>
      </w:r>
      <w:r w:rsidR="000612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AF07FA">
        <w:rPr>
          <w:rFonts w:ascii="Times New Roman" w:hAnsi="Times New Roman" w:cs="Times New Roman"/>
          <w:sz w:val="28"/>
          <w:szCs w:val="28"/>
        </w:rPr>
        <w:t>»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6. Подготовить дневник и отчет по практике.</w:t>
      </w: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Задание принял к исполнению _____________________________________________________</w:t>
      </w:r>
    </w:p>
    <w:p w:rsidR="00B30D83" w:rsidRPr="00C74242" w:rsidRDefault="00B30D83" w:rsidP="00B30D83">
      <w:pPr>
        <w:widowControl w:val="0"/>
        <w:tabs>
          <w:tab w:val="left" w:pos="4110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обучающегося)                                      (подпись)</w:t>
      </w: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B30D83" w:rsidRPr="00483605" w:rsidRDefault="00700FBD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университета  </w:t>
      </w:r>
      <w:r w:rsidRPr="00F946F5">
        <w:rPr>
          <w:rFonts w:ascii="Times New Roman" w:hAnsi="Times New Roman" w:cs="Times New Roman"/>
          <w:sz w:val="24"/>
          <w:szCs w:val="24"/>
          <w:u w:val="single"/>
        </w:rPr>
        <w:t>Летучий Александр Владимирович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946F5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B30D83" w:rsidRPr="00C74242" w:rsidRDefault="00B30D83" w:rsidP="00B30D83">
      <w:pPr>
        <w:widowControl w:val="0"/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(Ф.И.О., должность)                                                  (подпись)</w:t>
      </w:r>
    </w:p>
    <w:p w:rsidR="00B30D83" w:rsidRPr="00C74242" w:rsidRDefault="00B30D83" w:rsidP="00B30D83">
      <w:pPr>
        <w:widowControl w:val="0"/>
        <w:tabs>
          <w:tab w:val="left" w:pos="4110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М.П.</w:t>
      </w: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от организации                        ______________________________________________________</w:t>
      </w:r>
    </w:p>
    <w:p w:rsidR="00B30D83" w:rsidRPr="00C74242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(Ф.И.О., должность)                                               (подпись)</w:t>
      </w:r>
    </w:p>
    <w:p w:rsidR="00B30D83" w:rsidRPr="00C74242" w:rsidRDefault="00B30D83" w:rsidP="00B30D83">
      <w:pPr>
        <w:widowControl w:val="0"/>
        <w:tabs>
          <w:tab w:val="left" w:pos="5595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М.П.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Default="00B30D83" w:rsidP="00B30D83">
      <w:pPr>
        <w:tabs>
          <w:tab w:val="left" w:pos="4110"/>
        </w:tabs>
        <w:sectPr w:rsidR="00B30D83" w:rsidSect="003209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B30D83" w:rsidRPr="00C74242" w:rsidTr="003209B8">
        <w:tc>
          <w:tcPr>
            <w:tcW w:w="4786" w:type="dxa"/>
            <w:shd w:val="clear" w:color="auto" w:fill="auto"/>
          </w:tcPr>
          <w:p w:rsidR="00B30D83" w:rsidRPr="00C74242" w:rsidRDefault="00B30D83" w:rsidP="003209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br w:type="page"/>
            </w:r>
          </w:p>
        </w:tc>
        <w:tc>
          <w:tcPr>
            <w:tcW w:w="5351" w:type="dxa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B30D83" w:rsidRPr="00C74242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0D83" w:rsidRPr="00C74242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42">
              <w:rPr>
                <w:rFonts w:ascii="Times New Roman" w:hAnsi="Times New Roman" w:cs="Times New Roman"/>
              </w:rPr>
              <w:t>Зав. кафедрой_______________ /</w:t>
            </w:r>
            <w:r w:rsidR="00700FBD">
              <w:rPr>
                <w:rFonts w:ascii="Times New Roman" w:hAnsi="Times New Roman" w:cs="Times New Roman"/>
              </w:rPr>
              <w:t xml:space="preserve"> Уполовников Д.А.</w:t>
            </w:r>
            <w:r w:rsidRPr="00C74242">
              <w:rPr>
                <w:rFonts w:ascii="Times New Roman" w:hAnsi="Times New Roman" w:cs="Times New Roman"/>
              </w:rPr>
              <w:t>/</w:t>
            </w:r>
          </w:p>
          <w:p w:rsidR="00B30D83" w:rsidRPr="00C74242" w:rsidRDefault="00B30D83" w:rsidP="003209B8">
            <w:pPr>
              <w:spacing w:after="0" w:line="240" w:lineRule="auto"/>
              <w:ind w:firstLine="1736"/>
              <w:rPr>
                <w:rFonts w:ascii="Times New Roman" w:hAnsi="Times New Roman" w:cs="Times New Roman"/>
                <w:sz w:val="18"/>
                <w:szCs w:val="18"/>
              </w:rPr>
            </w:pPr>
            <w:r w:rsidRPr="00C7424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B30D83" w:rsidRPr="00C74242" w:rsidRDefault="00B30D83" w:rsidP="003209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</w:t>
      </w:r>
      <w:r w:rsidR="00700FBD" w:rsidRPr="00700FBD">
        <w:rPr>
          <w:rFonts w:ascii="Times New Roman" w:hAnsi="Times New Roman" w:cs="Times New Roman"/>
          <w:b/>
          <w:sz w:val="24"/>
          <w:szCs w:val="24"/>
        </w:rPr>
        <w:t>10</w:t>
      </w:r>
      <w:r w:rsidRPr="00C74242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710"/>
        <w:gridCol w:w="1842"/>
      </w:tblGrid>
      <w:tr w:rsidR="00B30D83" w:rsidRPr="00C74242" w:rsidTr="00700FBD">
        <w:trPr>
          <w:trHeight w:val="562"/>
        </w:trPr>
        <w:tc>
          <w:tcPr>
            <w:tcW w:w="112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Раздел (этап) программы практики</w:t>
            </w:r>
          </w:p>
        </w:tc>
        <w:tc>
          <w:tcPr>
            <w:tcW w:w="292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разделов (этапов) 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программы практики</w:t>
            </w:r>
          </w:p>
        </w:tc>
        <w:tc>
          <w:tcPr>
            <w:tcW w:w="945" w:type="pct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освоения раздела (этапа) практики, количество часов </w:t>
            </w:r>
          </w:p>
        </w:tc>
      </w:tr>
      <w:tr w:rsidR="00B30D83" w:rsidRPr="00C74242" w:rsidTr="00700FBD">
        <w:tc>
          <w:tcPr>
            <w:tcW w:w="112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pct"/>
            <w:shd w:val="clear" w:color="auto" w:fill="auto"/>
          </w:tcPr>
          <w:p w:rsidR="00B30D83" w:rsidRPr="00C74242" w:rsidRDefault="00B30D83" w:rsidP="003209B8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C74242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B30D83" w:rsidRPr="00C74242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945" w:type="pct"/>
          </w:tcPr>
          <w:p w:rsidR="00B30D83" w:rsidRPr="00700FBD" w:rsidRDefault="00700FBD" w:rsidP="003209B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000000" w:themeColor="text1"/>
                <w:sz w:val="24"/>
                <w:szCs w:val="24"/>
              </w:rPr>
            </w:pPr>
            <w:r w:rsidRPr="00700FBD">
              <w:rPr>
                <w:rStyle w:val="FontStyle207"/>
                <w:rFonts w:eastAsiaTheme="major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0D83" w:rsidRPr="00C74242" w:rsidTr="00700FBD">
        <w:trPr>
          <w:trHeight w:val="3978"/>
        </w:trPr>
        <w:tc>
          <w:tcPr>
            <w:tcW w:w="112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pct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Производственный этап:</w:t>
            </w:r>
          </w:p>
          <w:p w:rsidR="00B30D83" w:rsidRPr="00C74242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оценка почвенно-климатических условий зоны;</w:t>
            </w:r>
          </w:p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анализ производственно-экономической базы организации;</w:t>
            </w:r>
          </w:p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изучение системы земледелия и агротехнологий, применяемы в организации;</w:t>
            </w:r>
          </w:p>
          <w:p w:rsidR="00B30D83" w:rsidRPr="00C74242" w:rsidRDefault="00B30D83" w:rsidP="003209B8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74242">
              <w:rPr>
                <w:sz w:val="24"/>
                <w:szCs w:val="24"/>
              </w:rPr>
              <w:t>- самостоятельное участие в технологических операциях по возделыванию полевых культур</w:t>
            </w:r>
            <w:r w:rsidRPr="00C74242">
              <w:rPr>
                <w:color w:val="000000"/>
                <w:sz w:val="24"/>
                <w:szCs w:val="24"/>
              </w:rPr>
              <w:t>.</w:t>
            </w:r>
          </w:p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этап:</w:t>
            </w:r>
          </w:p>
          <w:p w:rsidR="00B30D83" w:rsidRPr="00C74242" w:rsidRDefault="00B30D83" w:rsidP="00CF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проведение исследований по проблеме «</w:t>
            </w:r>
            <w:r w:rsidRPr="00700FB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00F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  <w:r w:rsidR="00CF79E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00FB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pct"/>
          </w:tcPr>
          <w:p w:rsidR="00B30D83" w:rsidRPr="00700FBD" w:rsidRDefault="00700FBD" w:rsidP="003209B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000000" w:themeColor="text1"/>
                <w:sz w:val="24"/>
                <w:szCs w:val="24"/>
              </w:rPr>
            </w:pPr>
            <w:r w:rsidRPr="00700FBD">
              <w:rPr>
                <w:rStyle w:val="FontStyle207"/>
                <w:rFonts w:eastAsiaTheme="majorEastAsia"/>
                <w:color w:val="000000" w:themeColor="text1"/>
                <w:sz w:val="24"/>
                <w:szCs w:val="24"/>
              </w:rPr>
              <w:t>523</w:t>
            </w:r>
          </w:p>
        </w:tc>
      </w:tr>
      <w:tr w:rsidR="00B30D83" w:rsidRPr="00C74242" w:rsidTr="00700FBD">
        <w:tc>
          <w:tcPr>
            <w:tcW w:w="112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pct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дневника и отчета по практике </w:t>
            </w:r>
          </w:p>
          <w:p w:rsidR="00B30D83" w:rsidRPr="00C74242" w:rsidRDefault="00B30D83" w:rsidP="003209B8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4"/>
                <w:szCs w:val="24"/>
              </w:rPr>
            </w:pPr>
            <w:r w:rsidRPr="00C74242">
              <w:t xml:space="preserve">- </w:t>
            </w:r>
            <w:r w:rsidRPr="004604C8">
              <w:t>защита отчета по практике (промежуточная аттестация)</w:t>
            </w:r>
          </w:p>
        </w:tc>
        <w:tc>
          <w:tcPr>
            <w:tcW w:w="945" w:type="pct"/>
          </w:tcPr>
          <w:p w:rsidR="00B30D83" w:rsidRPr="00700FBD" w:rsidRDefault="00700FBD" w:rsidP="003209B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000000" w:themeColor="text1"/>
                <w:sz w:val="24"/>
                <w:szCs w:val="24"/>
              </w:rPr>
            </w:pPr>
            <w:r w:rsidRPr="00700FBD">
              <w:rPr>
                <w:rStyle w:val="FontStyle207"/>
                <w:rFonts w:eastAsiaTheme="majorEastAsia"/>
                <w:color w:val="000000" w:themeColor="text1"/>
                <w:sz w:val="24"/>
                <w:szCs w:val="24"/>
              </w:rPr>
              <w:t>14,9</w:t>
            </w:r>
          </w:p>
          <w:p w:rsidR="00700FBD" w:rsidRPr="00700FBD" w:rsidRDefault="00700FBD" w:rsidP="003209B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000000" w:themeColor="text1"/>
                <w:sz w:val="24"/>
                <w:szCs w:val="24"/>
              </w:rPr>
            </w:pPr>
            <w:r w:rsidRPr="00700FBD">
              <w:rPr>
                <w:rStyle w:val="FontStyle207"/>
                <w:rFonts w:eastAsiaTheme="majorEastAsia"/>
                <w:color w:val="000000" w:themeColor="text1"/>
                <w:sz w:val="24"/>
                <w:szCs w:val="24"/>
              </w:rPr>
              <w:t>0,1</w:t>
            </w:r>
          </w:p>
        </w:tc>
      </w:tr>
    </w:tbl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от университета </w:t>
      </w:r>
      <w:r w:rsidR="00700FBD" w:rsidRPr="00D15E1F">
        <w:rPr>
          <w:rFonts w:ascii="Times New Roman" w:hAnsi="Times New Roman" w:cs="Times New Roman"/>
          <w:sz w:val="24"/>
          <w:szCs w:val="24"/>
          <w:u w:val="single"/>
        </w:rPr>
        <w:t>Летучий Александр Владимирович</w:t>
      </w:r>
      <w:r w:rsidR="00700FB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00FBD" w:rsidRPr="00D15E1F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="00CF79E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7424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(Ф.И.О., </w:t>
      </w:r>
      <w:r w:rsidR="00CF79ED" w:rsidRPr="00C74242">
        <w:rPr>
          <w:rFonts w:ascii="Times New Roman" w:hAnsi="Times New Roman" w:cs="Times New Roman"/>
          <w:sz w:val="20"/>
          <w:szCs w:val="20"/>
        </w:rPr>
        <w:t xml:space="preserve">должность)  </w:t>
      </w: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(подпись)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М.П.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Pr="00801630" w:rsidRDefault="00B30D83" w:rsidP="00B30D83">
      <w:pPr>
        <w:tabs>
          <w:tab w:val="left" w:pos="5595"/>
        </w:tabs>
        <w:jc w:val="both"/>
        <w:rPr>
          <w:highlight w:val="cyan"/>
        </w:rPr>
      </w:pPr>
    </w:p>
    <w:p w:rsidR="00B30D83" w:rsidRDefault="00B30D83" w:rsidP="00B30D83">
      <w:pPr>
        <w:tabs>
          <w:tab w:val="left" w:pos="4110"/>
        </w:tabs>
        <w:sectPr w:rsidR="00B30D83" w:rsidSect="003209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B30D83" w:rsidRPr="00C74242" w:rsidTr="00CF79ED">
        <w:trPr>
          <w:trHeight w:val="1420"/>
        </w:trPr>
        <w:tc>
          <w:tcPr>
            <w:tcW w:w="4786" w:type="dxa"/>
            <w:shd w:val="clear" w:color="auto" w:fill="auto"/>
          </w:tcPr>
          <w:p w:rsidR="00B30D83" w:rsidRPr="00C74242" w:rsidRDefault="00B30D83" w:rsidP="003209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351" w:type="dxa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0D83" w:rsidRPr="00C74242" w:rsidRDefault="00B30D83" w:rsidP="003209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CF79ED" w:rsidP="003209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кафедрой_______________</w:t>
            </w:r>
            <w:r w:rsidR="00B30D83" w:rsidRPr="00C742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</w:rPr>
              <w:t>Уполовников Д.А.</w:t>
            </w:r>
            <w:r w:rsidR="00B30D83" w:rsidRPr="00C742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30D83" w:rsidRPr="00C74242" w:rsidRDefault="00B30D83" w:rsidP="003209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2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B30D83" w:rsidRPr="00C74242" w:rsidRDefault="00B30D83" w:rsidP="00CF79E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</w:tc>
      </w:tr>
    </w:tbl>
    <w:p w:rsidR="00B30D83" w:rsidRPr="00C74242" w:rsidRDefault="00B30D83" w:rsidP="00B30D83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СОВМЕСТНЫЙ РАБОЧИЙ ГРАФИК (ПЛАН)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ПРОВЕДЕНИЯ ПРАКТИКИ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  </w:t>
      </w:r>
      <w:r w:rsidR="00CF79ED">
        <w:rPr>
          <w:rFonts w:ascii="Times New Roman" w:hAnsi="Times New Roman" w:cs="Times New Roman"/>
          <w:b/>
          <w:sz w:val="24"/>
          <w:szCs w:val="24"/>
        </w:rPr>
        <w:t>10</w:t>
      </w:r>
      <w:r w:rsidRPr="00C74242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5382"/>
        <w:gridCol w:w="1374"/>
        <w:gridCol w:w="1434"/>
      </w:tblGrid>
      <w:tr w:rsidR="00CF79ED" w:rsidRPr="00C74242" w:rsidTr="00CF79ED">
        <w:tc>
          <w:tcPr>
            <w:tcW w:w="962" w:type="pct"/>
            <w:vMerge w:val="restart"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2651" w:type="pct"/>
            <w:vMerge w:val="restar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387" w:type="pct"/>
            <w:gridSpan w:val="2"/>
            <w:shd w:val="clear" w:color="auto" w:fill="auto"/>
          </w:tcPr>
          <w:p w:rsidR="00B30D83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CF79ED" w:rsidRPr="00C74242" w:rsidTr="00CF79ED">
        <w:tc>
          <w:tcPr>
            <w:tcW w:w="962" w:type="pct"/>
            <w:vMerge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F79ED" w:rsidRPr="00C74242" w:rsidTr="00CF79ED">
        <w:tc>
          <w:tcPr>
            <w:tcW w:w="962" w:type="pct"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CF79ED" w:rsidRPr="00115641">
              <w:rPr>
                <w:rFonts w:ascii="Times New Roman" w:hAnsi="Times New Roman" w:cs="Times New Roman"/>
              </w:rPr>
              <w:t>Земледелие, мелиорация и агрохимия</w:t>
            </w: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1" w:type="pct"/>
            <w:shd w:val="clear" w:color="auto" w:fill="auto"/>
          </w:tcPr>
          <w:p w:rsidR="00B30D83" w:rsidRPr="00C74242" w:rsidRDefault="00B30D83" w:rsidP="00C36C6C">
            <w:pPr>
              <w:pStyle w:val="1"/>
              <w:spacing w:line="240" w:lineRule="auto"/>
              <w:ind w:left="-57" w:right="-57"/>
              <w:jc w:val="both"/>
              <w:rPr>
                <w:bCs w:val="0"/>
                <w:sz w:val="24"/>
                <w:szCs w:val="24"/>
              </w:rPr>
            </w:pPr>
            <w:r w:rsidRPr="00C74242">
              <w:rPr>
                <w:bCs w:val="0"/>
                <w:sz w:val="24"/>
                <w:szCs w:val="24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678" w:type="pct"/>
            <w:shd w:val="clear" w:color="auto" w:fill="auto"/>
          </w:tcPr>
          <w:p w:rsidR="00B30D83" w:rsidRPr="00C36C6C" w:rsidRDefault="00C36C6C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9ED" w:rsidRPr="00C74242" w:rsidTr="00CF79ED">
        <w:tc>
          <w:tcPr>
            <w:tcW w:w="962" w:type="pct"/>
            <w:vMerge w:val="restart"/>
            <w:shd w:val="clear" w:color="auto" w:fill="auto"/>
          </w:tcPr>
          <w:p w:rsidR="00B30D83" w:rsidRPr="00C74242" w:rsidRDefault="00CF79ED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641">
              <w:rPr>
                <w:rFonts w:ascii="Times New Roman" w:hAnsi="Times New Roman" w:cs="Times New Roman"/>
                <w:bCs/>
                <w:highlight w:val="yellow"/>
              </w:rPr>
              <w:t xml:space="preserve">ООО «Агрофирма «Рубеж» </w:t>
            </w:r>
            <w:r w:rsidRPr="00115641">
              <w:rPr>
                <w:rFonts w:ascii="Times New Roman" w:hAnsi="Times New Roman" w:cs="Times New Roman"/>
                <w:highlight w:val="yellow"/>
              </w:rPr>
              <w:t>Пугачевского района Саратовской области</w:t>
            </w:r>
          </w:p>
        </w:tc>
        <w:tc>
          <w:tcPr>
            <w:tcW w:w="2651" w:type="pct"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B30D83" w:rsidRPr="00C36C6C" w:rsidRDefault="00C36C6C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9ED" w:rsidRPr="00C74242" w:rsidTr="00CF79ED">
        <w:tc>
          <w:tcPr>
            <w:tcW w:w="962" w:type="pct"/>
            <w:vMerge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678" w:type="pct"/>
            <w:vMerge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9ED" w:rsidRPr="00C74242" w:rsidTr="00CF79ED">
        <w:tc>
          <w:tcPr>
            <w:tcW w:w="962" w:type="pct"/>
            <w:vMerge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51" w:type="pct"/>
            <w:shd w:val="clear" w:color="auto" w:fill="auto"/>
          </w:tcPr>
          <w:p w:rsidR="00B30D83" w:rsidRPr="00C74242" w:rsidRDefault="00B30D83" w:rsidP="00C36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оценка почвенно-климатических условий зоны</w:t>
            </w:r>
          </w:p>
        </w:tc>
        <w:tc>
          <w:tcPr>
            <w:tcW w:w="678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F79ED" w:rsidRPr="00C74242" w:rsidTr="00CF79ED">
        <w:tc>
          <w:tcPr>
            <w:tcW w:w="962" w:type="pct"/>
            <w:vMerge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51" w:type="pct"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анализ производственно-экономической базы организации</w:t>
            </w:r>
          </w:p>
        </w:tc>
        <w:tc>
          <w:tcPr>
            <w:tcW w:w="678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F79ED" w:rsidRPr="00C74242" w:rsidTr="00CF79ED">
        <w:tc>
          <w:tcPr>
            <w:tcW w:w="962" w:type="pct"/>
            <w:vMerge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51" w:type="pct"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изучение системы земледелия и агротехнологий, применяемы в организации</w:t>
            </w:r>
          </w:p>
        </w:tc>
        <w:tc>
          <w:tcPr>
            <w:tcW w:w="678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F79ED" w:rsidRPr="00C74242" w:rsidTr="00CF79ED">
        <w:tc>
          <w:tcPr>
            <w:tcW w:w="962" w:type="pct"/>
            <w:vMerge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51" w:type="pct"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самостоятельное участие в технологических операциях по возделыванию полевых культур</w:t>
            </w:r>
          </w:p>
        </w:tc>
        <w:tc>
          <w:tcPr>
            <w:tcW w:w="678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F79ED" w:rsidRPr="00C74242" w:rsidTr="00CF79ED">
        <w:trPr>
          <w:trHeight w:val="1475"/>
        </w:trPr>
        <w:tc>
          <w:tcPr>
            <w:tcW w:w="962" w:type="pct"/>
            <w:vMerge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51" w:type="pct"/>
            <w:shd w:val="clear" w:color="auto" w:fill="auto"/>
          </w:tcPr>
          <w:p w:rsidR="00CF79ED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проблеме «_____________________</w:t>
            </w:r>
            <w:r w:rsidR="00AF07F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F79E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F79ED" w:rsidRDefault="00CF79ED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F79ED" w:rsidRDefault="00CF79ED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30D83" w:rsidRPr="00C74242" w:rsidRDefault="00CF79ED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B30D83" w:rsidRPr="00C74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8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F79ED" w:rsidRPr="00C74242" w:rsidTr="00CF79ED">
        <w:tc>
          <w:tcPr>
            <w:tcW w:w="962" w:type="pct"/>
            <w:vMerge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51" w:type="pct"/>
            <w:shd w:val="clear" w:color="auto" w:fill="auto"/>
          </w:tcPr>
          <w:p w:rsidR="00B30D83" w:rsidRPr="00C74242" w:rsidRDefault="00B30D83" w:rsidP="00C36C6C">
            <w:pPr>
              <w:pStyle w:val="Style18"/>
              <w:widowControl/>
              <w:tabs>
                <w:tab w:val="left" w:leader="underscore" w:pos="4018"/>
              </w:tabs>
              <w:ind w:left="-57" w:right="-57"/>
              <w:jc w:val="both"/>
            </w:pPr>
            <w:r w:rsidRPr="00C74242">
              <w:rPr>
                <w:rStyle w:val="FontStyle207"/>
                <w:rFonts w:eastAsiaTheme="majorEastAsia"/>
                <w:sz w:val="24"/>
                <w:szCs w:val="24"/>
              </w:rPr>
              <w:t>подготовка отчета</w:t>
            </w:r>
          </w:p>
        </w:tc>
        <w:tc>
          <w:tcPr>
            <w:tcW w:w="678" w:type="pct"/>
            <w:shd w:val="clear" w:color="auto" w:fill="auto"/>
          </w:tcPr>
          <w:p w:rsidR="00B30D83" w:rsidRPr="00C36C6C" w:rsidRDefault="00C36C6C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F79ED" w:rsidRPr="00C74242" w:rsidTr="00CF79ED">
        <w:tc>
          <w:tcPr>
            <w:tcW w:w="962" w:type="pct"/>
            <w:shd w:val="clear" w:color="auto" w:fill="auto"/>
          </w:tcPr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CF79ED" w:rsidRPr="00115641">
              <w:rPr>
                <w:rFonts w:ascii="Times New Roman" w:hAnsi="Times New Roman" w:cs="Times New Roman"/>
              </w:rPr>
              <w:t>Земледелие, мелиорация и агрохимия</w:t>
            </w: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1" w:type="pct"/>
            <w:shd w:val="clear" w:color="auto" w:fill="auto"/>
          </w:tcPr>
          <w:p w:rsidR="00B30D83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Style w:val="FontStyle207"/>
                <w:sz w:val="24"/>
                <w:szCs w:val="24"/>
              </w:rPr>
            </w:pPr>
            <w:r w:rsidRPr="00C74242">
              <w:rPr>
                <w:rStyle w:val="FontStyle207"/>
                <w:sz w:val="24"/>
                <w:szCs w:val="24"/>
              </w:rPr>
              <w:t>промежуточная аттестация</w:t>
            </w:r>
          </w:p>
          <w:p w:rsidR="00B30D83" w:rsidRPr="00C74242" w:rsidRDefault="00B30D83" w:rsidP="00C36C6C">
            <w:pPr>
              <w:tabs>
                <w:tab w:val="left" w:pos="41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78" w:type="pct"/>
            <w:shd w:val="clear" w:color="auto" w:fill="auto"/>
          </w:tcPr>
          <w:p w:rsidR="00B30D83" w:rsidRPr="00C36C6C" w:rsidRDefault="00C36C6C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B30D83" w:rsidRPr="00C74242" w:rsidRDefault="00CF79ED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университета </w:t>
      </w:r>
      <w:r w:rsidRPr="009C7CDA">
        <w:rPr>
          <w:rFonts w:ascii="Times New Roman" w:hAnsi="Times New Roman" w:cs="Times New Roman"/>
          <w:sz w:val="24"/>
          <w:szCs w:val="24"/>
          <w:u w:val="single"/>
        </w:rPr>
        <w:t>Летучий Александр Владимир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9C7CDA">
        <w:rPr>
          <w:rFonts w:ascii="Times New Roman" w:hAnsi="Times New Roman" w:cs="Times New Roman"/>
          <w:sz w:val="24"/>
          <w:szCs w:val="24"/>
          <w:u w:val="single"/>
        </w:rPr>
        <w:t>вич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C7CDA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="00B30D83" w:rsidRPr="00C7424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(Ф.И.О., должность)                                    (подпись)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М.П.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от организации                  ______________________________________________________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(Ф.И.О., должность)                                      (подпись)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М.П.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Default="00B30D83" w:rsidP="00B30D83">
      <w:pPr>
        <w:tabs>
          <w:tab w:val="left" w:pos="4110"/>
        </w:tabs>
        <w:sectPr w:rsidR="00B30D83" w:rsidSect="003209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30D83" w:rsidRPr="00422B5A" w:rsidRDefault="00B30D83" w:rsidP="00B30D83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5A"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 работы</w:t>
      </w:r>
    </w:p>
    <w:p w:rsidR="00B30D83" w:rsidRPr="00422B5A" w:rsidRDefault="00B30D83" w:rsidP="00B30D83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B30D83" w:rsidRPr="00422B5A" w:rsidTr="003209B8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</w:t>
            </w:r>
          </w:p>
        </w:tc>
      </w:tr>
      <w:tr w:rsidR="00B30D83" w:rsidRPr="00422B5A" w:rsidTr="003209B8">
        <w:trPr>
          <w:tblHeader/>
        </w:trPr>
        <w:tc>
          <w:tcPr>
            <w:tcW w:w="796" w:type="dxa"/>
            <w:vMerge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день практики</w:t>
            </w: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B30D83" w:rsidRPr="00422B5A" w:rsidRDefault="00B30D83" w:rsidP="003209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B30D83" w:rsidRPr="00422B5A" w:rsidRDefault="00B30D83" w:rsidP="003209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безопасности.</w:t>
            </w:r>
          </w:p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D83" w:rsidRPr="00422B5A" w:rsidRDefault="00B30D83" w:rsidP="00B30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630">
        <w:rPr>
          <w:highlight w:val="cyan"/>
        </w:rPr>
        <w:br w:type="page"/>
      </w:r>
      <w:r w:rsidRPr="00422B5A">
        <w:rPr>
          <w:rFonts w:ascii="Times New Roman" w:hAnsi="Times New Roman" w:cs="Times New Roman"/>
          <w:b/>
          <w:sz w:val="24"/>
          <w:szCs w:val="24"/>
        </w:rPr>
        <w:lastRenderedPageBreak/>
        <w:t>Для эскизов, схем, графиков и чертежей</w:t>
      </w:r>
    </w:p>
    <w:p w:rsidR="00B30D83" w:rsidRPr="00422B5A" w:rsidRDefault="00B30D83" w:rsidP="00B30D83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1B601A" w:rsidRDefault="00B30D83" w:rsidP="00B30D83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1B601A">
        <w:rPr>
          <w:rFonts w:ascii="Times New Roman" w:eastAsia="Times New Roman" w:hAnsi="Times New Roman" w:cs="Times New Roman"/>
          <w:b/>
          <w:caps/>
        </w:rPr>
        <w:lastRenderedPageBreak/>
        <w:t>Министерство Сельского хозяйства Российской Федерации</w:t>
      </w: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5A2C5D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>«</w:t>
      </w:r>
      <w:r w:rsidR="005A2C5D" w:rsidRPr="005A2C5D">
        <w:rPr>
          <w:rFonts w:ascii="Times New Roman" w:eastAsia="Times New Roman" w:hAnsi="Times New Roman" w:cs="Times New Roman"/>
          <w:b/>
        </w:rPr>
        <w:t xml:space="preserve">Саратовский государственный университет генетики, биотехнологии и инженерии </w:t>
      </w:r>
    </w:p>
    <w:p w:rsidR="00B30D83" w:rsidRPr="001B601A" w:rsidRDefault="005A2C5D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A2C5D">
        <w:rPr>
          <w:rFonts w:ascii="Times New Roman" w:eastAsia="Times New Roman" w:hAnsi="Times New Roman" w:cs="Times New Roman"/>
          <w:b/>
        </w:rPr>
        <w:t>имени Н.И. Вавилова</w:t>
      </w:r>
      <w:r w:rsidR="00B30D83" w:rsidRPr="001B601A">
        <w:rPr>
          <w:rFonts w:ascii="Times New Roman" w:eastAsia="Times New Roman" w:hAnsi="Times New Roman" w:cs="Times New Roman"/>
          <w:b/>
        </w:rPr>
        <w:t>»</w:t>
      </w: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36C6C" w:rsidRPr="001B601A" w:rsidRDefault="00B30D83" w:rsidP="00C3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 xml:space="preserve">Кафедра </w:t>
      </w:r>
      <w:r w:rsidR="00C36C6C" w:rsidRPr="001B601A">
        <w:rPr>
          <w:rFonts w:ascii="Times New Roman" w:eastAsia="Times New Roman" w:hAnsi="Times New Roman" w:cs="Times New Roman"/>
          <w:b/>
        </w:rPr>
        <w:t>«</w:t>
      </w:r>
      <w:r w:rsidR="00C36C6C">
        <w:rPr>
          <w:rFonts w:ascii="Times New Roman" w:eastAsia="Times New Roman" w:hAnsi="Times New Roman" w:cs="Times New Roman"/>
          <w:b/>
        </w:rPr>
        <w:t>Земледелие, мелиорация и агрохимия</w:t>
      </w:r>
      <w:r w:rsidR="00C36C6C" w:rsidRPr="001B601A">
        <w:rPr>
          <w:rFonts w:ascii="Times New Roman" w:eastAsia="Times New Roman" w:hAnsi="Times New Roman" w:cs="Times New Roman"/>
          <w:b/>
        </w:rPr>
        <w:t>»</w:t>
      </w:r>
    </w:p>
    <w:p w:rsidR="00B30D83" w:rsidRPr="001B601A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1A">
        <w:rPr>
          <w:rFonts w:ascii="Times New Roman" w:eastAsia="Times New Roman" w:hAnsi="Times New Roman" w:cs="Times New Roman"/>
          <w:b/>
          <w:sz w:val="28"/>
          <w:szCs w:val="28"/>
        </w:rPr>
        <w:t>ОТЧЕТНАЯ ДОКУМЕНТАЦИЯ ОБУЧАЮЩЕГОСЯ</w:t>
      </w: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1A">
        <w:rPr>
          <w:rFonts w:ascii="Times New Roman" w:eastAsia="Times New Roman" w:hAnsi="Times New Roman" w:cs="Times New Roman"/>
          <w:b/>
          <w:sz w:val="28"/>
          <w:szCs w:val="28"/>
        </w:rPr>
        <w:t>О ПРОХОЖДЕНИИ ПРАКТИКИ</w:t>
      </w:r>
    </w:p>
    <w:p w:rsidR="00B30D83" w:rsidRPr="001B601A" w:rsidRDefault="00B30D83" w:rsidP="00B3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D83" w:rsidRPr="001B601A" w:rsidRDefault="00B30D83" w:rsidP="00B3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B30D83" w:rsidRPr="001B601A" w:rsidTr="005F2715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5F2715" w:rsidP="005F2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71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ПРАКТИКА: ТЕХНОЛОГИЧЕСКАЯ ПРАКТИКА</w:t>
            </w:r>
          </w:p>
        </w:tc>
      </w:tr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266334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:rsidR="00B30D83" w:rsidRPr="00266334" w:rsidRDefault="00266334" w:rsidP="002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663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00.00.0000</w:t>
            </w:r>
            <w:r w:rsidR="00C36C6C" w:rsidRPr="002663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г. – </w:t>
            </w:r>
            <w:r w:rsidRPr="002663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00.00.0000</w:t>
            </w:r>
            <w:r w:rsidR="00C36C6C" w:rsidRPr="002663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B30D83" w:rsidRPr="001B601A" w:rsidTr="005F2715">
        <w:trPr>
          <w:trHeight w:val="594"/>
        </w:trPr>
        <w:tc>
          <w:tcPr>
            <w:tcW w:w="3369" w:type="dxa"/>
            <w:shd w:val="clear" w:color="auto" w:fill="auto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группа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</w:t>
            </w:r>
          </w:p>
        </w:tc>
        <w:tc>
          <w:tcPr>
            <w:tcW w:w="6804" w:type="dxa"/>
            <w:shd w:val="clear" w:color="auto" w:fill="auto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</w:t>
            </w:r>
            <w:r w:rsidRPr="001B6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2663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Фамилия Имя Отчество</w:t>
            </w:r>
          </w:p>
        </w:tc>
      </w:tr>
    </w:tbl>
    <w:p w:rsidR="00B30D83" w:rsidRPr="001B601A" w:rsidRDefault="00B30D83" w:rsidP="00B3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30D83" w:rsidRPr="001B601A" w:rsidTr="003209B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B30D83" w:rsidRPr="001B601A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30D83" w:rsidRPr="001B601A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</w:tr>
      <w:tr w:rsidR="00B30D83" w:rsidRPr="001B601A" w:rsidTr="003209B8">
        <w:trPr>
          <w:trHeight w:val="680"/>
        </w:trPr>
        <w:tc>
          <w:tcPr>
            <w:tcW w:w="4786" w:type="dxa"/>
            <w:shd w:val="clear" w:color="auto" w:fill="auto"/>
          </w:tcPr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университета:</w:t>
            </w:r>
          </w:p>
        </w:tc>
      </w:tr>
      <w:tr w:rsidR="00B30D83" w:rsidRPr="001B601A" w:rsidTr="003209B8">
        <w:tc>
          <w:tcPr>
            <w:tcW w:w="4786" w:type="dxa"/>
            <w:shd w:val="clear" w:color="auto" w:fill="auto"/>
          </w:tcPr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1B60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C36C6C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Фамилия И.О</w:t>
            </w:r>
            <w:r w:rsidRPr="001B601A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</w:p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60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1B60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6C6C">
              <w:rPr>
                <w:rFonts w:ascii="Times New Roman" w:hAnsi="Times New Roman" w:cs="Times New Roman"/>
                <w:i/>
                <w:sz w:val="24"/>
                <w:szCs w:val="24"/>
              </w:rPr>
              <w:t>Летучий А.В.</w:t>
            </w:r>
            <w:r w:rsidRPr="001B60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60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подпись                </w:t>
            </w:r>
          </w:p>
        </w:tc>
      </w:tr>
      <w:tr w:rsidR="00B30D83" w:rsidRPr="001B601A" w:rsidTr="003209B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B30D83" w:rsidRPr="001B601A" w:rsidRDefault="00B30D83" w:rsidP="003209B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30D83" w:rsidRPr="001B601A" w:rsidRDefault="00B30D83" w:rsidP="003209B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«______» _______________20________г.</w:t>
            </w:r>
          </w:p>
        </w:tc>
      </w:tr>
    </w:tbl>
    <w:p w:rsidR="00B30D83" w:rsidRPr="001B601A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268" w:rsidRDefault="00862268" w:rsidP="00862268">
      <w:pPr>
        <w:rPr>
          <w:szCs w:val="28"/>
        </w:rPr>
        <w:sectPr w:rsidR="00862268" w:rsidSect="008902AD">
          <w:footerReference w:type="default" r:id="rId9"/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15">
        <w:rPr>
          <w:rFonts w:ascii="Times New Roman" w:hAnsi="Times New Roman" w:cs="Times New Roman"/>
          <w:b/>
          <w:sz w:val="28"/>
          <w:szCs w:val="28"/>
        </w:rPr>
        <w:lastRenderedPageBreak/>
        <w:t>ОТЗЫВ-ХАРАКТЕРИСТИКА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ПРОИЗВОДСТВЕННАЯ ПРАКТИКА: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ТЕХНОЛОГИЧЕСКАЯ</w:t>
            </w:r>
            <w:r w:rsidR="005F2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ПРАКТИКА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862268" w:rsidRPr="00862268" w:rsidRDefault="007C446D" w:rsidP="007C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</w:t>
            </w:r>
            <w:r w:rsidR="00C36C6C" w:rsidRPr="007C446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</w:t>
            </w:r>
            <w:r w:rsidR="00C36C6C" w:rsidRPr="007C446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0000</w:t>
            </w:r>
            <w:r w:rsidR="00C36C6C" w:rsidRPr="007C446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</w:t>
            </w:r>
            <w:r w:rsidRPr="007C446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</w:t>
            </w:r>
            <w:r w:rsidRPr="007C446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0000</w:t>
            </w:r>
            <w:r w:rsidRPr="007C446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862268" w:rsidRPr="00862268" w:rsidTr="008902AD">
        <w:trPr>
          <w:trHeight w:val="85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862268" w:rsidRPr="00862268" w:rsidRDefault="00EA21D3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D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ООО «Агрофирма «Рубеж» </w:t>
            </w:r>
            <w:r w:rsidRPr="00EA21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Пугачевского района Саратовской области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Имя Отчество </w:t>
            </w:r>
          </w:p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 (полностью)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группа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___________</w:t>
            </w:r>
          </w:p>
        </w:tc>
      </w:tr>
    </w:tbl>
    <w:p w:rsidR="00862268" w:rsidRPr="00B165EB" w:rsidRDefault="00862268" w:rsidP="00862268">
      <w:pPr>
        <w:jc w:val="center"/>
        <w:rPr>
          <w:rFonts w:eastAsia="Times New Roman"/>
          <w:b/>
          <w:sz w:val="28"/>
          <w:szCs w:val="28"/>
        </w:rPr>
      </w:pPr>
    </w:p>
    <w:p w:rsidR="00862268" w:rsidRPr="00862268" w:rsidRDefault="00862268" w:rsidP="008622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>За время прохождения производственной практики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862268" w:rsidRPr="00862268" w:rsidRDefault="00862268" w:rsidP="00862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862268" w:rsidRPr="00862268" w:rsidRDefault="00862268" w:rsidP="00862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862268" w:rsidRPr="00862268" w:rsidRDefault="00862268" w:rsidP="00862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  <w:gridCol w:w="1209"/>
      </w:tblGrid>
      <w:tr w:rsidR="00862268" w:rsidRPr="00862268" w:rsidTr="00CC33A3">
        <w:trPr>
          <w:tblHeader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Компетенция.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сформированности компетенции 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862268" w:rsidRPr="00862268" w:rsidRDefault="00862268" w:rsidP="0086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(выбрать нужное)</w:t>
            </w:r>
          </w:p>
        </w:tc>
      </w:tr>
      <w:tr w:rsidR="00862268" w:rsidRPr="00862268" w:rsidTr="00CC33A3">
        <w:trPr>
          <w:trHeight w:val="353"/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906BD3" w:rsidRDefault="00906BD3" w:rsidP="0086226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поиск, критический анализ и синтез информации, применять системный подход для решения поставленных задач» (УК-1)</w:t>
            </w:r>
          </w:p>
        </w:tc>
      </w:tr>
      <w:tr w:rsidR="00862268" w:rsidRPr="00862268" w:rsidTr="00CC33A3">
        <w:trPr>
          <w:trHeight w:val="184"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906BD3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trHeight w:val="70"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906BD3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знания только базового теоретического материала, в целом успешное, но не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системное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BD3"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trHeight w:val="137"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906BD3"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критический анализ и синтез информации, применять системный подход для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trHeight w:val="468"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</w:t>
            </w:r>
            <w:r w:rsidR="00906BD3"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8902AD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социальное взаимодействие и реализовывать свою роль в команде» (УК-3)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взаимодействие и реализовыв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ает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902AD" w:rsidRPr="008902AD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создавать и поддерживать безопасные условия жизнедеятельности, в том числе при возникновении чрезвычайных ситуаций» (УК-8)</w:t>
            </w: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F2715" w:rsidRPr="00862268" w:rsidRDefault="008902AD" w:rsidP="00E035A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знание базового теоретического и практическо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8902AD" w:rsidRDefault="00862268" w:rsidP="008622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нормативные правовые акты и оформлять специальную документацию в профессиональной деятельности</w:t>
            </w: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(ОПК-2)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902AD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902AD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902AD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902AD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оформл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902AD" w:rsidRPr="008902AD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создавать и поддерживать безопасные условия выполнения производственных процессов» (ОПК-3)</w:t>
            </w: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допускает неточности в формулировках, нарушает логическую последовательность в изложении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8902AD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(ОПК-4)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D2360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применени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допускает неточности в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CC33A3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(ПК-5)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CC33A3" w:rsidRPr="00CC33A3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возбудителей» (ПК-6)</w:t>
            </w: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CC33A3" w:rsidRPr="00862268" w:rsidRDefault="00CC33A3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Пороговый уровень (удовлетворительно)</w:t>
            </w:r>
          </w:p>
          <w:p w:rsidR="00CC33A3" w:rsidRPr="00862268" w:rsidRDefault="00CC33A3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CC33A3" w:rsidRPr="00862268" w:rsidRDefault="00CC33A3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CC33A3" w:rsidRPr="00862268" w:rsidRDefault="00CC33A3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микробиологические и биотехнологические методы в практике сельского хозяйства</w:t>
            </w: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(ПК-7)</w:t>
            </w: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CC33A3" w:rsidRPr="00862268" w:rsidRDefault="00CC33A3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CC33A3" w:rsidRPr="00862268" w:rsidRDefault="00CC33A3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CC33A3" w:rsidRPr="00862268" w:rsidRDefault="00CC33A3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CC33A3" w:rsidRPr="00862268" w:rsidRDefault="00CC33A3" w:rsidP="00CC33A3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условиях,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CC33A3" w:rsidRPr="00CC33A3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распознавать основные типы и разновидности почв, обосновать направления их использования в земледелии и приемы воспроизводства плодородия» (ПК-8)</w:t>
            </w: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F559BE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Ниже порогового уровня (неудовлетворительно)</w:t>
            </w:r>
          </w:p>
          <w:p w:rsidR="00CC33A3" w:rsidRPr="00862268" w:rsidRDefault="00CC33A3" w:rsidP="00F559BE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F559BE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CC33A3" w:rsidRPr="00862268" w:rsidRDefault="00CC33A3" w:rsidP="00F559BE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F559BE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CC33A3" w:rsidRPr="00862268" w:rsidRDefault="00CC33A3" w:rsidP="00F559BE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F559BE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CC33A3" w:rsidRPr="00862268" w:rsidRDefault="00CC33A3" w:rsidP="00F559BE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="00F559BE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</w:t>
            </w:r>
            <w:r w:rsid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ёт</w:t>
            </w:r>
            <w:r w:rsidR="00F559BE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типы и разновидности почв, обоснов</w:t>
            </w:r>
            <w:r w:rsid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</w:t>
            </w:r>
            <w:r w:rsidR="00F559BE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9BE" w:rsidRPr="00862268" w:rsidTr="0008624D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F559BE" w:rsidRPr="00F559BE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машин» (ПК-9)</w:t>
            </w:r>
          </w:p>
        </w:tc>
      </w:tr>
      <w:tr w:rsidR="00F559BE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559BE" w:rsidRPr="00862268" w:rsidRDefault="00F559BE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F559BE" w:rsidRPr="00862268" w:rsidRDefault="00F559BE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F559BE" w:rsidRPr="00862268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9BE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559BE" w:rsidRPr="00862268" w:rsidRDefault="00F559BE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F559BE" w:rsidRPr="00862268" w:rsidRDefault="00F559BE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F559BE" w:rsidRPr="00862268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9BE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559BE" w:rsidRPr="00862268" w:rsidRDefault="00F559BE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F559BE" w:rsidRPr="00862268" w:rsidRDefault="00F559BE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F559BE" w:rsidRPr="00862268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9BE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559BE" w:rsidRPr="00862268" w:rsidRDefault="00F559BE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F559BE" w:rsidRPr="00862268" w:rsidRDefault="00F559BE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ния теоретического материала в реальных производственных условиях,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F559BE" w:rsidRPr="00862268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08624D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F61E55" w:rsidRPr="00F61E55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разработать и обосновать приемы оптимизации минерального питания сельскохозяйственных культур» (ПК-10)</w:t>
            </w: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F61E55" w:rsidRPr="00862268" w:rsidRDefault="00F61E55" w:rsidP="00F61E5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F61E55" w:rsidRPr="00862268" w:rsidRDefault="00F61E55" w:rsidP="00F61E5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08624D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F61E55" w:rsidRPr="00F61E55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разработать системы мероприятий по повышению эффективности производства продукции растениеводства» (ПК-11)</w:t>
            </w: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F61E55" w:rsidRPr="00862268" w:rsidRDefault="00F61E55" w:rsidP="00F61E5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мероприятий по повышению эффективности производства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мероприятий по повышению эффективности производства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08624D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F61E55" w:rsidRPr="00F61E55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земель» (ПК-12)</w:t>
            </w:r>
          </w:p>
        </w:tc>
      </w:tr>
      <w:tr w:rsidR="0008624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08624D" w:rsidRPr="00862268" w:rsidRDefault="0008624D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08624D" w:rsidRPr="00862268" w:rsidRDefault="0008624D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836B6C"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08624D" w:rsidRPr="00862268" w:rsidRDefault="0008624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4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08624D" w:rsidRPr="00862268" w:rsidRDefault="0008624D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08624D" w:rsidRPr="00862268" w:rsidRDefault="0008624D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836B6C"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08624D" w:rsidRPr="00862268" w:rsidRDefault="0008624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4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08624D" w:rsidRPr="00862268" w:rsidRDefault="0008624D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08624D" w:rsidRPr="00862268" w:rsidRDefault="0008624D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836B6C"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08624D" w:rsidRPr="00862268" w:rsidRDefault="0008624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4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08624D" w:rsidRPr="00862268" w:rsidRDefault="0008624D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08624D" w:rsidRPr="00862268" w:rsidRDefault="0008624D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="0083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="00836B6C"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08624D" w:rsidRPr="00862268" w:rsidRDefault="0008624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017D0" w:rsidRPr="005017D0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культур» (ПК-13)</w:t>
            </w: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основные методы селекции сельскохозяйственных культур; обосновать подбор сортов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Пороговый уровень (удовлетворительно)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017D0" w:rsidRPr="005017D0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использовать агрометеорологическую информацию в агрономии» (ПК-14)</w:t>
            </w: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017D0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  <w:p w:rsidR="005F2715" w:rsidRPr="00862268" w:rsidRDefault="005F2715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017D0" w:rsidRPr="005017D0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разрабатывать и применять технологии выращивания овощных и плодово-ягодных культур» (ПК-15)</w:t>
            </w: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1B2BC0" w:rsidRPr="001B2BC0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разрабатывать и применять экологически безопасные системы химической защиты растений с учетом фитосанитарного состояния посевов» (ПК-16)</w:t>
            </w: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1B2BC0" w:rsidRPr="001B2BC0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обосновать технологии хранения и переработки сельскохозяйственной продукции; проводить сертификацию семян» (ПК-17)</w:t>
            </w: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1B2BC0" w:rsidRPr="001B2BC0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адаптировать системы земледелия с учетом типов агроландшафтов» (ПК-18)</w:t>
            </w: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5E78B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1B2BC0" w:rsidRPr="00862268" w:rsidRDefault="005E78B1" w:rsidP="005E78B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B1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E78B1" w:rsidRPr="005E78B1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обосновать технологии выращивания кормовых культур, производства кормов, улучшения и рационального использования кормовых угодий» (ПК-19)</w:t>
            </w:r>
          </w:p>
        </w:tc>
      </w:tr>
      <w:tr w:rsidR="005E78B1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E78B1" w:rsidRPr="00862268" w:rsidRDefault="005E78B1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E78B1" w:rsidRPr="00862268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B1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E78B1" w:rsidRPr="00862268" w:rsidRDefault="005E78B1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E78B1" w:rsidRPr="00862268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B1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E78B1" w:rsidRPr="00862268" w:rsidRDefault="005E78B1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5E78B1" w:rsidRPr="00862268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B1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E78B1" w:rsidRPr="00862268" w:rsidRDefault="005E78B1" w:rsidP="005E78B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E78B1" w:rsidRPr="00862268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03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4F2803" w:rsidRPr="004F2803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деятельности» (ПК-20)</w:t>
            </w:r>
          </w:p>
        </w:tc>
      </w:tr>
      <w:tr w:rsidR="004F280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4F2803" w:rsidRPr="00862268" w:rsidRDefault="004F2803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4F2803" w:rsidRPr="00862268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0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4F2803" w:rsidRPr="00862268" w:rsidRDefault="004F2803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4F2803" w:rsidRPr="00862268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0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4F2803" w:rsidRDefault="004F2803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  <w:p w:rsidR="006A031C" w:rsidRPr="00862268" w:rsidRDefault="006A031C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4F2803" w:rsidRPr="00862268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0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4F2803" w:rsidRPr="00862268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0DDD" w:rsidRDefault="007B0DDD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DDD" w:rsidRDefault="007B0DDD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sz w:val="24"/>
          <w:szCs w:val="24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862268" w:rsidRPr="00862268" w:rsidRDefault="00862268" w:rsidP="0086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268" w:rsidRPr="006E6F25" w:rsidRDefault="00862268" w:rsidP="0086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F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sz w:val="24"/>
          <w:szCs w:val="24"/>
        </w:rPr>
        <w:t>(отлично/хорошо/удовлетворительно/неудовлетворительно)</w:t>
      </w:r>
    </w:p>
    <w:p w:rsidR="00862268" w:rsidRPr="00862268" w:rsidRDefault="00862268" w:rsidP="0086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>от организации (профильного структурного подразделения)</w:t>
      </w:r>
    </w:p>
    <w:p w:rsidR="00862268" w:rsidRPr="006E6F25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F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62268" w:rsidRPr="005F2715" w:rsidRDefault="00862268" w:rsidP="008622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F2715">
        <w:rPr>
          <w:rFonts w:ascii="Times New Roman" w:hAnsi="Times New Roman" w:cs="Times New Roman"/>
          <w:sz w:val="20"/>
          <w:szCs w:val="20"/>
        </w:rPr>
        <w:t>(должность, Ф.И.О.)                 (подпись)</w:t>
      </w: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F2715">
        <w:rPr>
          <w:rFonts w:ascii="Times New Roman" w:hAnsi="Times New Roman" w:cs="Times New Roman"/>
          <w:sz w:val="24"/>
          <w:szCs w:val="24"/>
        </w:rPr>
        <w:t xml:space="preserve">    </w:t>
      </w:r>
      <w:r w:rsidRPr="00862268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862268" w:rsidRDefault="00862268" w:rsidP="00862268">
      <w:pPr>
        <w:tabs>
          <w:tab w:val="left" w:pos="720"/>
        </w:tabs>
        <w:jc w:val="both"/>
      </w:pPr>
    </w:p>
    <w:sectPr w:rsidR="00862268" w:rsidSect="0086226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F6" w:rsidRDefault="00020CF6" w:rsidP="00BD71B1">
      <w:pPr>
        <w:spacing w:after="0" w:line="240" w:lineRule="auto"/>
      </w:pPr>
      <w:r>
        <w:separator/>
      </w:r>
    </w:p>
  </w:endnote>
  <w:endnote w:type="continuationSeparator" w:id="0">
    <w:p w:rsidR="00020CF6" w:rsidRDefault="00020CF6" w:rsidP="00B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317787"/>
      <w:docPartObj>
        <w:docPartGallery w:val="Page Numbers (Bottom of Page)"/>
        <w:docPartUnique/>
      </w:docPartObj>
    </w:sdtPr>
    <w:sdtContent>
      <w:p w:rsidR="00266334" w:rsidRDefault="002663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D0">
          <w:rPr>
            <w:noProof/>
          </w:rPr>
          <w:t>7</w:t>
        </w:r>
        <w:r>
          <w:fldChar w:fldCharType="end"/>
        </w:r>
      </w:p>
    </w:sdtContent>
  </w:sdt>
  <w:p w:rsidR="00266334" w:rsidRDefault="002663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86955"/>
      <w:docPartObj>
        <w:docPartGallery w:val="Page Numbers (Bottom of Page)"/>
        <w:docPartUnique/>
      </w:docPartObj>
    </w:sdtPr>
    <w:sdtContent>
      <w:p w:rsidR="00266334" w:rsidRDefault="0026633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2C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66334" w:rsidRDefault="002663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7438"/>
      <w:docPartObj>
        <w:docPartGallery w:val="Page Numbers (Bottom of Page)"/>
        <w:docPartUnique/>
      </w:docPartObj>
    </w:sdtPr>
    <w:sdtContent>
      <w:p w:rsidR="00266334" w:rsidRDefault="00266334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2C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66334" w:rsidRDefault="002663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F6" w:rsidRDefault="00020CF6" w:rsidP="00BD71B1">
      <w:pPr>
        <w:spacing w:after="0" w:line="240" w:lineRule="auto"/>
      </w:pPr>
      <w:r>
        <w:separator/>
      </w:r>
    </w:p>
  </w:footnote>
  <w:footnote w:type="continuationSeparator" w:id="0">
    <w:p w:rsidR="00020CF6" w:rsidRDefault="00020CF6" w:rsidP="00B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A31CD10A"/>
    <w:lvl w:ilvl="0" w:tplc="19C88E24">
      <w:start w:val="1"/>
      <w:numFmt w:val="bullet"/>
      <w:lvlText w:val="и"/>
      <w:lvlJc w:val="left"/>
    </w:lvl>
    <w:lvl w:ilvl="1" w:tplc="7BD065A0">
      <w:numFmt w:val="decimal"/>
      <w:lvlText w:val=""/>
      <w:lvlJc w:val="left"/>
    </w:lvl>
    <w:lvl w:ilvl="2" w:tplc="1C2C0A68">
      <w:numFmt w:val="decimal"/>
      <w:lvlText w:val=""/>
      <w:lvlJc w:val="left"/>
    </w:lvl>
    <w:lvl w:ilvl="3" w:tplc="AFEEDECA">
      <w:numFmt w:val="decimal"/>
      <w:lvlText w:val=""/>
      <w:lvlJc w:val="left"/>
    </w:lvl>
    <w:lvl w:ilvl="4" w:tplc="9F029C64">
      <w:numFmt w:val="decimal"/>
      <w:lvlText w:val=""/>
      <w:lvlJc w:val="left"/>
    </w:lvl>
    <w:lvl w:ilvl="5" w:tplc="1F92767A">
      <w:numFmt w:val="decimal"/>
      <w:lvlText w:val=""/>
      <w:lvlJc w:val="left"/>
    </w:lvl>
    <w:lvl w:ilvl="6" w:tplc="82E4C612">
      <w:numFmt w:val="decimal"/>
      <w:lvlText w:val=""/>
      <w:lvlJc w:val="left"/>
    </w:lvl>
    <w:lvl w:ilvl="7" w:tplc="47225D6E">
      <w:numFmt w:val="decimal"/>
      <w:lvlText w:val=""/>
      <w:lvlJc w:val="left"/>
    </w:lvl>
    <w:lvl w:ilvl="8" w:tplc="BC6E3824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42147F0E"/>
    <w:lvl w:ilvl="0" w:tplc="B4D00F74">
      <w:start w:val="1"/>
      <w:numFmt w:val="bullet"/>
      <w:lvlText w:val="в"/>
      <w:lvlJc w:val="left"/>
    </w:lvl>
    <w:lvl w:ilvl="1" w:tplc="217ABB9E">
      <w:numFmt w:val="decimal"/>
      <w:lvlText w:val=""/>
      <w:lvlJc w:val="left"/>
    </w:lvl>
    <w:lvl w:ilvl="2" w:tplc="3AEA6D16">
      <w:numFmt w:val="decimal"/>
      <w:lvlText w:val=""/>
      <w:lvlJc w:val="left"/>
    </w:lvl>
    <w:lvl w:ilvl="3" w:tplc="8380535E">
      <w:numFmt w:val="decimal"/>
      <w:lvlText w:val=""/>
      <w:lvlJc w:val="left"/>
    </w:lvl>
    <w:lvl w:ilvl="4" w:tplc="D7E63D0E">
      <w:numFmt w:val="decimal"/>
      <w:lvlText w:val=""/>
      <w:lvlJc w:val="left"/>
    </w:lvl>
    <w:lvl w:ilvl="5" w:tplc="A7E2F3D2">
      <w:numFmt w:val="decimal"/>
      <w:lvlText w:val=""/>
      <w:lvlJc w:val="left"/>
    </w:lvl>
    <w:lvl w:ilvl="6" w:tplc="66C07220">
      <w:numFmt w:val="decimal"/>
      <w:lvlText w:val=""/>
      <w:lvlJc w:val="left"/>
    </w:lvl>
    <w:lvl w:ilvl="7" w:tplc="BE380BAA">
      <w:numFmt w:val="decimal"/>
      <w:lvlText w:val=""/>
      <w:lvlJc w:val="left"/>
    </w:lvl>
    <w:lvl w:ilvl="8" w:tplc="D862C6B8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26FA8F2A"/>
    <w:lvl w:ilvl="0" w:tplc="B838CB3C">
      <w:start w:val="1"/>
      <w:numFmt w:val="bullet"/>
      <w:lvlText w:val="и"/>
      <w:lvlJc w:val="left"/>
    </w:lvl>
    <w:lvl w:ilvl="1" w:tplc="35A6A7EA">
      <w:numFmt w:val="decimal"/>
      <w:lvlText w:val=""/>
      <w:lvlJc w:val="left"/>
    </w:lvl>
    <w:lvl w:ilvl="2" w:tplc="36FCAF2C">
      <w:numFmt w:val="decimal"/>
      <w:lvlText w:val=""/>
      <w:lvlJc w:val="left"/>
    </w:lvl>
    <w:lvl w:ilvl="3" w:tplc="D100960C">
      <w:numFmt w:val="decimal"/>
      <w:lvlText w:val=""/>
      <w:lvlJc w:val="left"/>
    </w:lvl>
    <w:lvl w:ilvl="4" w:tplc="B1E06592">
      <w:numFmt w:val="decimal"/>
      <w:lvlText w:val=""/>
      <w:lvlJc w:val="left"/>
    </w:lvl>
    <w:lvl w:ilvl="5" w:tplc="1DEC5496">
      <w:numFmt w:val="decimal"/>
      <w:lvlText w:val=""/>
      <w:lvlJc w:val="left"/>
    </w:lvl>
    <w:lvl w:ilvl="6" w:tplc="7BF2705E">
      <w:numFmt w:val="decimal"/>
      <w:lvlText w:val=""/>
      <w:lvlJc w:val="left"/>
    </w:lvl>
    <w:lvl w:ilvl="7" w:tplc="5B903F54">
      <w:numFmt w:val="decimal"/>
      <w:lvlText w:val=""/>
      <w:lvlJc w:val="left"/>
    </w:lvl>
    <w:lvl w:ilvl="8" w:tplc="E3942484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40F2DE76"/>
    <w:lvl w:ilvl="0" w:tplc="F3FEE24E">
      <w:start w:val="1"/>
      <w:numFmt w:val="bullet"/>
      <w:lvlText w:val="В"/>
      <w:lvlJc w:val="left"/>
    </w:lvl>
    <w:lvl w:ilvl="1" w:tplc="454AAC2A">
      <w:start w:val="1"/>
      <w:numFmt w:val="bullet"/>
      <w:lvlText w:val="в"/>
      <w:lvlJc w:val="left"/>
    </w:lvl>
    <w:lvl w:ilvl="2" w:tplc="6958F65A">
      <w:numFmt w:val="decimal"/>
      <w:lvlText w:val=""/>
      <w:lvlJc w:val="left"/>
    </w:lvl>
    <w:lvl w:ilvl="3" w:tplc="79AE8242">
      <w:numFmt w:val="decimal"/>
      <w:lvlText w:val=""/>
      <w:lvlJc w:val="left"/>
    </w:lvl>
    <w:lvl w:ilvl="4" w:tplc="B1E2AF8E">
      <w:numFmt w:val="decimal"/>
      <w:lvlText w:val=""/>
      <w:lvlJc w:val="left"/>
    </w:lvl>
    <w:lvl w:ilvl="5" w:tplc="5986FD28">
      <w:numFmt w:val="decimal"/>
      <w:lvlText w:val=""/>
      <w:lvlJc w:val="left"/>
    </w:lvl>
    <w:lvl w:ilvl="6" w:tplc="B1EAEEB6">
      <w:numFmt w:val="decimal"/>
      <w:lvlText w:val=""/>
      <w:lvlJc w:val="left"/>
    </w:lvl>
    <w:lvl w:ilvl="7" w:tplc="7D021BA0">
      <w:numFmt w:val="decimal"/>
      <w:lvlText w:val=""/>
      <w:lvlJc w:val="left"/>
    </w:lvl>
    <w:lvl w:ilvl="8" w:tplc="1A92A4A0">
      <w:numFmt w:val="decimal"/>
      <w:lvlText w:val=""/>
      <w:lvlJc w:val="left"/>
    </w:lvl>
  </w:abstractNum>
  <w:abstractNum w:abstractNumId="4" w15:restartNumberingAfterBreak="0">
    <w:nsid w:val="0D4240C3"/>
    <w:multiLevelType w:val="hybridMultilevel"/>
    <w:tmpl w:val="A51A71C2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ACE"/>
    <w:rsid w:val="00013F62"/>
    <w:rsid w:val="00020CF6"/>
    <w:rsid w:val="00036B37"/>
    <w:rsid w:val="000612C5"/>
    <w:rsid w:val="0008122E"/>
    <w:rsid w:val="0008624D"/>
    <w:rsid w:val="00086C81"/>
    <w:rsid w:val="000D38E4"/>
    <w:rsid w:val="000E341D"/>
    <w:rsid w:val="001774F1"/>
    <w:rsid w:val="001934A7"/>
    <w:rsid w:val="00193CA3"/>
    <w:rsid w:val="001A0E8E"/>
    <w:rsid w:val="001B2BC0"/>
    <w:rsid w:val="001F47BD"/>
    <w:rsid w:val="002221F7"/>
    <w:rsid w:val="00266334"/>
    <w:rsid w:val="002A28A2"/>
    <w:rsid w:val="002D541E"/>
    <w:rsid w:val="002E0477"/>
    <w:rsid w:val="00315CA9"/>
    <w:rsid w:val="003161AA"/>
    <w:rsid w:val="003209B8"/>
    <w:rsid w:val="0032380D"/>
    <w:rsid w:val="003448B9"/>
    <w:rsid w:val="003E15CF"/>
    <w:rsid w:val="0042078B"/>
    <w:rsid w:val="00423888"/>
    <w:rsid w:val="00463A74"/>
    <w:rsid w:val="004945EA"/>
    <w:rsid w:val="004A4F9A"/>
    <w:rsid w:val="004D1ACE"/>
    <w:rsid w:val="004D2A90"/>
    <w:rsid w:val="004E47C7"/>
    <w:rsid w:val="004F2803"/>
    <w:rsid w:val="005017D0"/>
    <w:rsid w:val="0052132B"/>
    <w:rsid w:val="00546DA6"/>
    <w:rsid w:val="005A2C5D"/>
    <w:rsid w:val="005B064E"/>
    <w:rsid w:val="005B0E17"/>
    <w:rsid w:val="005C25CC"/>
    <w:rsid w:val="005E78B1"/>
    <w:rsid w:val="005F2715"/>
    <w:rsid w:val="00620957"/>
    <w:rsid w:val="00642D0B"/>
    <w:rsid w:val="00695497"/>
    <w:rsid w:val="006A02CA"/>
    <w:rsid w:val="006A031C"/>
    <w:rsid w:val="006A3C51"/>
    <w:rsid w:val="006E1227"/>
    <w:rsid w:val="006E6F25"/>
    <w:rsid w:val="00700FBD"/>
    <w:rsid w:val="0076197F"/>
    <w:rsid w:val="007B0DDD"/>
    <w:rsid w:val="007C446D"/>
    <w:rsid w:val="007E62A6"/>
    <w:rsid w:val="0081416F"/>
    <w:rsid w:val="00836B6C"/>
    <w:rsid w:val="0085117C"/>
    <w:rsid w:val="00862268"/>
    <w:rsid w:val="00872FCE"/>
    <w:rsid w:val="008902AD"/>
    <w:rsid w:val="008D2360"/>
    <w:rsid w:val="00906BD3"/>
    <w:rsid w:val="009A3B88"/>
    <w:rsid w:val="009C2CD0"/>
    <w:rsid w:val="009C3D4D"/>
    <w:rsid w:val="00A72C76"/>
    <w:rsid w:val="00A9137D"/>
    <w:rsid w:val="00AD502C"/>
    <w:rsid w:val="00AE35F8"/>
    <w:rsid w:val="00AF07FA"/>
    <w:rsid w:val="00AF40A1"/>
    <w:rsid w:val="00B273D2"/>
    <w:rsid w:val="00B30D83"/>
    <w:rsid w:val="00B717B7"/>
    <w:rsid w:val="00B71952"/>
    <w:rsid w:val="00B95D63"/>
    <w:rsid w:val="00BD71B1"/>
    <w:rsid w:val="00BF26BD"/>
    <w:rsid w:val="00C07B8B"/>
    <w:rsid w:val="00C31680"/>
    <w:rsid w:val="00C36C6C"/>
    <w:rsid w:val="00C75A9A"/>
    <w:rsid w:val="00CA7C7C"/>
    <w:rsid w:val="00CB0855"/>
    <w:rsid w:val="00CC33A3"/>
    <w:rsid w:val="00CF79ED"/>
    <w:rsid w:val="00D002E6"/>
    <w:rsid w:val="00D544A2"/>
    <w:rsid w:val="00E00AD3"/>
    <w:rsid w:val="00E035A8"/>
    <w:rsid w:val="00E154F6"/>
    <w:rsid w:val="00E97298"/>
    <w:rsid w:val="00EA21D3"/>
    <w:rsid w:val="00EE78D4"/>
    <w:rsid w:val="00F32AD4"/>
    <w:rsid w:val="00F559BE"/>
    <w:rsid w:val="00F61E55"/>
    <w:rsid w:val="00F91724"/>
    <w:rsid w:val="00FA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3CA8"/>
  <w15:docId w15:val="{FE95DC95-FDA2-447F-B477-217DC826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15"/>
  </w:style>
  <w:style w:type="paragraph" w:styleId="1">
    <w:name w:val="heading 1"/>
    <w:aliases w:val="Знак"/>
    <w:basedOn w:val="a"/>
    <w:next w:val="a"/>
    <w:link w:val="10"/>
    <w:qFormat/>
    <w:rsid w:val="004D1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C2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4D1A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4D1AC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4D1A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4D1AC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4D1AC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2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unhideWhenUsed/>
    <w:rsid w:val="005C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CC"/>
  </w:style>
  <w:style w:type="paragraph" w:styleId="a5">
    <w:name w:val="Body Text"/>
    <w:basedOn w:val="a"/>
    <w:link w:val="a6"/>
    <w:unhideWhenUsed/>
    <w:rsid w:val="005C25CC"/>
    <w:pPr>
      <w:spacing w:after="120"/>
    </w:pPr>
  </w:style>
  <w:style w:type="character" w:customStyle="1" w:styleId="a6">
    <w:name w:val="Основной текст Знак"/>
    <w:basedOn w:val="a0"/>
    <w:link w:val="a5"/>
    <w:rsid w:val="005C25CC"/>
  </w:style>
  <w:style w:type="character" w:customStyle="1" w:styleId="FontStyle207">
    <w:name w:val="Font Style207"/>
    <w:rsid w:val="005C25CC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5C2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5C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25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Hyperlink"/>
    <w:uiPriority w:val="99"/>
    <w:rsid w:val="005C25C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6A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A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A3C51"/>
  </w:style>
  <w:style w:type="character" w:customStyle="1" w:styleId="20">
    <w:name w:val="Заголовок 2 Знак"/>
    <w:basedOn w:val="a0"/>
    <w:link w:val="2"/>
    <w:rsid w:val="0019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193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315C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15CA9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15C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CA9"/>
    <w:rPr>
      <w:rFonts w:ascii="Arial" w:eastAsia="Times New Roman" w:hAnsi="Arial" w:cs="Times New Roman"/>
    </w:rPr>
  </w:style>
  <w:style w:type="paragraph" w:customStyle="1" w:styleId="11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styleId="ac">
    <w:name w:val="Subtitle"/>
    <w:basedOn w:val="a"/>
    <w:link w:val="ad"/>
    <w:qFormat/>
    <w:rsid w:val="00315C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5CA9"/>
    <w:rPr>
      <w:rFonts w:ascii="Times New Roman" w:hAnsi="Times New Roman" w:cs="Times New Roman" w:hint="default"/>
      <w:color w:val="000000"/>
      <w:sz w:val="22"/>
      <w:szCs w:val="22"/>
    </w:rPr>
  </w:style>
  <w:style w:type="paragraph" w:styleId="12">
    <w:name w:val="toc 1"/>
    <w:basedOn w:val="a"/>
    <w:next w:val="a"/>
    <w:autoRedefine/>
    <w:semiHidden/>
    <w:rsid w:val="00315CA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315CA9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rsid w:val="00315CA9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315CA9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5CA9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15CA9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qFormat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15C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5CA9"/>
  </w:style>
  <w:style w:type="paragraph" w:styleId="af2">
    <w:name w:val="Body Text Indent"/>
    <w:basedOn w:val="a"/>
    <w:link w:val="af3"/>
    <w:rsid w:val="00315CA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Основной текст с отступом Знак"/>
    <w:basedOn w:val="a0"/>
    <w:link w:val="af2"/>
    <w:rsid w:val="00315C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Текст УФ РЭА"/>
    <w:basedOn w:val="a"/>
    <w:autoRedefine/>
    <w:rsid w:val="00315C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31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315CA9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rsid w:val="00315CA9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315CA9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15C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5CA9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315C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315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15C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315CA9"/>
    <w:rPr>
      <w:b/>
      <w:bCs/>
    </w:rPr>
  </w:style>
  <w:style w:type="character" w:customStyle="1" w:styleId="apple-style-span">
    <w:name w:val="apple-style-span"/>
    <w:basedOn w:val="a0"/>
    <w:rsid w:val="00315CA9"/>
  </w:style>
  <w:style w:type="paragraph" w:customStyle="1" w:styleId="style8">
    <w:name w:val="style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315CA9"/>
  </w:style>
  <w:style w:type="character" w:styleId="afd">
    <w:name w:val="Emphasis"/>
    <w:uiPriority w:val="20"/>
    <w:qFormat/>
    <w:rsid w:val="00315CA9"/>
    <w:rPr>
      <w:i/>
      <w:iCs/>
    </w:rPr>
  </w:style>
  <w:style w:type="character" w:customStyle="1" w:styleId="y5blacky5bg">
    <w:name w:val="y5_black y5_bg"/>
    <w:basedOn w:val="a0"/>
    <w:rsid w:val="00315CA9"/>
  </w:style>
  <w:style w:type="character" w:customStyle="1" w:styleId="url">
    <w:name w:val="url"/>
    <w:basedOn w:val="a0"/>
    <w:rsid w:val="00315CA9"/>
  </w:style>
  <w:style w:type="character" w:customStyle="1" w:styleId="skypepnhcontainer">
    <w:name w:val="skype_pnh_container"/>
    <w:basedOn w:val="a0"/>
    <w:rsid w:val="00315CA9"/>
  </w:style>
  <w:style w:type="character" w:customStyle="1" w:styleId="skypepnhtextspan">
    <w:name w:val="skype_pnh_text_span"/>
    <w:basedOn w:val="a0"/>
    <w:rsid w:val="00315CA9"/>
  </w:style>
  <w:style w:type="character" w:customStyle="1" w:styleId="aticletitle">
    <w:name w:val="aticle_title"/>
    <w:basedOn w:val="a0"/>
    <w:rsid w:val="00315CA9"/>
  </w:style>
  <w:style w:type="character" w:customStyle="1" w:styleId="articleseparator">
    <w:name w:val="article_separator"/>
    <w:basedOn w:val="a0"/>
    <w:rsid w:val="00315CA9"/>
  </w:style>
  <w:style w:type="character" w:customStyle="1" w:styleId="ref-info">
    <w:name w:val="ref-info"/>
    <w:basedOn w:val="a0"/>
    <w:rsid w:val="00315CA9"/>
  </w:style>
  <w:style w:type="character" w:customStyle="1" w:styleId="SUBST">
    <w:name w:val="__SUBST"/>
    <w:rsid w:val="00315CA9"/>
    <w:rPr>
      <w:b/>
      <w:i/>
      <w:sz w:val="22"/>
    </w:rPr>
  </w:style>
  <w:style w:type="paragraph" w:customStyle="1" w:styleId="FR2">
    <w:name w:val="FR2"/>
    <w:rsid w:val="00315CA9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15C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315CA9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315CA9"/>
    <w:rPr>
      <w:vertAlign w:val="superscript"/>
    </w:rPr>
  </w:style>
  <w:style w:type="paragraph" w:styleId="aff1">
    <w:name w:val="Block Text"/>
    <w:basedOn w:val="a"/>
    <w:rsid w:val="00315CA9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315CA9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Цитата1"/>
    <w:basedOn w:val="a"/>
    <w:rsid w:val="00315CA9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15CA9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315CA9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15CA9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15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15CA9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15CA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15C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31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315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315CA9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15CA9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15CA9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15CA9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15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1 Знак Знак Знак Знак Знак Знак Знак"/>
    <w:basedOn w:val="a"/>
    <w:rsid w:val="00315CA9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315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15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6">
    <w:name w:val="стиль1"/>
    <w:basedOn w:val="a0"/>
    <w:rsid w:val="00315CA9"/>
  </w:style>
  <w:style w:type="character" w:customStyle="1" w:styleId="r">
    <w:name w:val="r"/>
    <w:basedOn w:val="a0"/>
    <w:rsid w:val="00315CA9"/>
  </w:style>
  <w:style w:type="character" w:customStyle="1" w:styleId="36">
    <w:name w:val="3"/>
    <w:basedOn w:val="a0"/>
    <w:rsid w:val="00315CA9"/>
  </w:style>
  <w:style w:type="paragraph" w:customStyle="1" w:styleId="81">
    <w:name w:val="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15CA9"/>
    <w:rPr>
      <w:b/>
      <w:bCs/>
      <w:i/>
      <w:iCs/>
    </w:rPr>
  </w:style>
  <w:style w:type="paragraph" w:customStyle="1" w:styleId="aff9">
    <w:name w:val="a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5CA9"/>
  </w:style>
  <w:style w:type="paragraph" w:customStyle="1" w:styleId="blocktext">
    <w:name w:val="blocktext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31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7"/>
    <w:next w:val="17"/>
    <w:rsid w:val="00315CA9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7"/>
    <w:next w:val="17"/>
    <w:rsid w:val="00315CA9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315CA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b">
    <w:name w:val="Table Grid"/>
    <w:basedOn w:val="a1"/>
    <w:uiPriority w:val="59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315C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463A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c">
    <w:name w:val="Основной текст_"/>
    <w:link w:val="27"/>
    <w:rsid w:val="00B30D83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B30D83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6849-859C-47D8-A5B4-B1DC7F13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24</Pages>
  <Words>7695</Words>
  <Characters>43866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2020-11-12T20:46:00Z</cp:lastPrinted>
  <dcterms:created xsi:type="dcterms:W3CDTF">2018-09-06T13:25:00Z</dcterms:created>
  <dcterms:modified xsi:type="dcterms:W3CDTF">2024-04-24T07:15:00Z</dcterms:modified>
</cp:coreProperties>
</file>